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1370">
      <w:pPr>
        <w:pStyle w:val="printredaction-line"/>
        <w:divId w:val="1217935119"/>
        <w:rPr>
          <w:rFonts w:ascii="Georgia" w:hAnsi="Georgia"/>
        </w:rPr>
      </w:pPr>
      <w:r>
        <w:rPr>
          <w:rFonts w:ascii="Georgia" w:hAnsi="Georgia"/>
        </w:rPr>
        <w:t xml:space="preserve">Редакция от 24 </w:t>
      </w:r>
      <w:proofErr w:type="spellStart"/>
      <w:proofErr w:type="gramStart"/>
      <w:r>
        <w:rPr>
          <w:rFonts w:ascii="Georgia" w:hAnsi="Georgia"/>
        </w:rPr>
        <w:t>авг</w:t>
      </w:r>
      <w:proofErr w:type="spellEnd"/>
      <w:proofErr w:type="gramEnd"/>
      <w:r>
        <w:rPr>
          <w:rFonts w:ascii="Georgia" w:hAnsi="Georgia"/>
        </w:rPr>
        <w:t xml:space="preserve"> 2020</w:t>
      </w:r>
    </w:p>
    <w:p w:rsidR="00000000" w:rsidRDefault="005E1370">
      <w:pPr>
        <w:divId w:val="15261396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17.08.2020 № 1235</w:t>
      </w:r>
    </w:p>
    <w:p w:rsidR="00000000" w:rsidRDefault="005E1370">
      <w:pPr>
        <w:pStyle w:val="2"/>
        <w:divId w:val="12179351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1714433/XA00MJ02O8/" w:history="1">
        <w:r>
          <w:rPr>
            <w:rStyle w:val="a4"/>
            <w:rFonts w:ascii="Georgia" w:hAnsi="Georgia"/>
          </w:rPr>
          <w:t>пунктом 3 статьи 269.2 Бюджетного кодекса Российской Федерации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6" w:anchor="/document/99/565576782/XA00LVA2M9/" w:tgtFrame="_self" w:history="1">
        <w:r>
          <w:rPr>
            <w:rStyle w:val="a4"/>
            <w:rFonts w:ascii="Georgia" w:hAnsi="Georgia"/>
          </w:rPr>
          <w:t>федеральный стандарт внутреннего государственного (муниципального) финансового контроля "Проведение проверок, ревизий и обследований и оформление их результатов"</w:t>
        </w:r>
      </w:hyperlink>
      <w:r>
        <w:rPr>
          <w:rFonts w:ascii="Georgia" w:hAnsi="Georgia"/>
        </w:rPr>
        <w:t xml:space="preserve"> (далее - стандарт)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2. Н</w:t>
      </w:r>
      <w:r>
        <w:rPr>
          <w:rFonts w:ascii="Georgia" w:hAnsi="Georgia"/>
        </w:rPr>
        <w:t xml:space="preserve">астоящее постановление вступает в силу со дня его официального опубликования, за исключением </w:t>
      </w:r>
      <w:hyperlink r:id="rId7" w:anchor="/document/99/565576782/XA00M762MV/" w:tgtFrame="_self" w:history="1">
        <w:r>
          <w:rPr>
            <w:rStyle w:val="a4"/>
            <w:rFonts w:ascii="Georgia" w:hAnsi="Georgia"/>
          </w:rPr>
          <w:t>пункта 56 стандарта</w:t>
        </w:r>
      </w:hyperlink>
      <w:r>
        <w:rPr>
          <w:rFonts w:ascii="Georgia" w:hAnsi="Georgia"/>
        </w:rPr>
        <w:t>, который вступает в силу с 1 января 2021 г., и приме</w:t>
      </w:r>
      <w:r>
        <w:rPr>
          <w:rFonts w:ascii="Georgia" w:hAnsi="Georgia"/>
        </w:rPr>
        <w:t>няется в отношении проверок, ревизий и обследований, начатых после вступления в силу настоящего постановления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3. Установить, что до вступления в силу </w:t>
      </w:r>
      <w:hyperlink r:id="rId8" w:anchor="/document/99/565576782/XA00M762MV/" w:tgtFrame="_self" w:history="1">
        <w:r>
          <w:rPr>
            <w:rStyle w:val="a4"/>
            <w:rFonts w:ascii="Georgia" w:hAnsi="Georgia"/>
          </w:rPr>
          <w:t>пункта 56 стан</w:t>
        </w:r>
        <w:r>
          <w:rPr>
            <w:rStyle w:val="a4"/>
            <w:rFonts w:ascii="Georgia" w:hAnsi="Georgia"/>
          </w:rPr>
          <w:t>дарта</w:t>
        </w:r>
      </w:hyperlink>
      <w:r>
        <w:rPr>
          <w:rFonts w:ascii="Georgia" w:hAnsi="Georgia"/>
        </w:rPr>
        <w:t xml:space="preserve"> органы внутреннего государственного (муниципального) финансового контроля вправе применять формы актов, заключений, установленные до вступления в силу настоящего постановления</w:t>
      </w:r>
      <w:r>
        <w:rPr>
          <w:rFonts w:ascii="Georgia" w:hAnsi="Georgia"/>
        </w:rPr>
        <w:t>.</w:t>
      </w:r>
    </w:p>
    <w:p w:rsidR="002413A6" w:rsidRDefault="005E1370">
      <w:pPr>
        <w:spacing w:before="223" w:after="223"/>
        <w:ind w:right="3"/>
        <w:divId w:val="1251888877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М.Мишустин</w:t>
      </w:r>
      <w:proofErr w:type="spellEnd"/>
      <w:r>
        <w:rPr>
          <w:rFonts w:ascii="Georgia" w:hAnsi="Georgia"/>
        </w:rPr>
        <w:t xml:space="preserve"> </w:t>
      </w:r>
    </w:p>
    <w:p w:rsidR="002413A6" w:rsidRDefault="002413A6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000000" w:rsidRDefault="005E1370">
      <w:pPr>
        <w:spacing w:after="223"/>
        <w:divId w:val="1251888877"/>
        <w:rPr>
          <w:rFonts w:ascii="Georgia" w:hAnsi="Georgia"/>
        </w:rPr>
      </w:pPr>
      <w:bookmarkStart w:id="0" w:name="_GoBack"/>
      <w:bookmarkEnd w:id="0"/>
    </w:p>
    <w:p w:rsidR="00000000" w:rsidRDefault="005E1370">
      <w:pPr>
        <w:pStyle w:val="align-right"/>
        <w:divId w:val="68774346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УТВЕРЖДЕН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</w:t>
      </w:r>
      <w:r>
        <w:rPr>
          <w:rFonts w:ascii="Helvetica" w:hAnsi="Helvetica" w:cs="Helvetica"/>
          <w:sz w:val="20"/>
          <w:szCs w:val="20"/>
        </w:rPr>
        <w:t>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17 августа 2020 года № 1235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5E1370">
      <w:pPr>
        <w:divId w:val="2420363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Федеральный стандарт внутреннего государственного (муниципального) финансового контроля "Проведение проверок, ревизий и обследований и оформление их результатов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p w:rsidR="00000000" w:rsidRDefault="005E1370">
      <w:pPr>
        <w:divId w:val="14568248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>Федеральный стандарт внутреннего государственного (муниципального) финансового контроля "Проведение проверок, ревизий и обследований и оформление их результатов" (далее - стандарт) устанавливает правила проведения плановых и внеплановых проверок, ре</w:t>
      </w:r>
      <w:r>
        <w:rPr>
          <w:rFonts w:ascii="Georgia" w:hAnsi="Georgia"/>
        </w:rPr>
        <w:t>визий и обследований (далее - контрольное мероприятие), а также порядок оформления их результатов в рамках реализации органом внутреннего государственного (муниципального) финансового контроля (далее - орган контроля) полномочий по осуществлению внутреннег</w:t>
      </w:r>
      <w:r>
        <w:rPr>
          <w:rFonts w:ascii="Georgia" w:hAnsi="Georgia"/>
        </w:rPr>
        <w:t>о государственного (муниципального) финансового контроля</w:t>
      </w:r>
      <w:r>
        <w:rPr>
          <w:rFonts w:ascii="Georgia" w:hAnsi="Georgia"/>
        </w:rPr>
        <w:t>.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2. Стандарт регламентирует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назначение контрольного мероприятия и подготовку к его проведению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проведение контрольного мероприятия, в том числе назначение (организацию) экспертиз, необходимых для пр</w:t>
      </w:r>
      <w:r>
        <w:rPr>
          <w:rFonts w:ascii="Georgia" w:hAnsi="Georgia"/>
        </w:rPr>
        <w:t>оведения контрольного мероприятия, оформления их результатов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оформление результатов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3. В ходе подготовки и проведения контрольного мероприятия должностными лицами органа контроля могут направляться запросы объекту внутреннего гос</w:t>
      </w:r>
      <w:r>
        <w:rPr>
          <w:rFonts w:ascii="Georgia" w:hAnsi="Georgia"/>
        </w:rPr>
        <w:t>ударственного (муниципального) финансового контроля (далее - объект контроля)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4. Запрос объекту контроля (за исключением запроса о представлении пояснений и запроса о предоставлении доступа к информационным системам) должен содержать перечень вопросов, по</w:t>
      </w:r>
      <w:r>
        <w:rPr>
          <w:rFonts w:ascii="Georgia" w:hAnsi="Georgia"/>
        </w:rPr>
        <w:t xml:space="preserve"> которым необходимо представить документы и (или) информацию и материалы, перечень </w:t>
      </w:r>
      <w:proofErr w:type="spellStart"/>
      <w:r>
        <w:rPr>
          <w:rFonts w:ascii="Georgia" w:hAnsi="Georgia"/>
        </w:rPr>
        <w:t>истребуемых</w:t>
      </w:r>
      <w:proofErr w:type="spellEnd"/>
      <w:r>
        <w:rPr>
          <w:rFonts w:ascii="Georgia" w:hAnsi="Georgia"/>
        </w:rPr>
        <w:t xml:space="preserve"> документов и (или) информации и материалов, а также срок их представления, который должен составлять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10 рабочих дней со дня получения запроса объектом контроля </w:t>
      </w:r>
      <w:r>
        <w:rPr>
          <w:rFonts w:ascii="Georgia" w:hAnsi="Georgia"/>
        </w:rPr>
        <w:t>при проведении камеральной проверки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не менее 3 рабочих дней со дня получения запроса объектом контроля при проведении выездной проверки (ревизии), обследования, встречной проверки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spellStart"/>
      <w:r>
        <w:rPr>
          <w:rFonts w:ascii="Georgia" w:hAnsi="Georgia"/>
        </w:rPr>
        <w:t>Истребуемые</w:t>
      </w:r>
      <w:proofErr w:type="spellEnd"/>
      <w:r>
        <w:rPr>
          <w:rFonts w:ascii="Georgia" w:hAnsi="Georgia"/>
        </w:rPr>
        <w:t xml:space="preserve"> документы, информация и материалы направляются в форме электро</w:t>
      </w:r>
      <w:r>
        <w:rPr>
          <w:rFonts w:ascii="Georgia" w:hAnsi="Georgia"/>
        </w:rPr>
        <w:t>нного документа (за исключением случаев, если органом контроля установлена необходимость представления документов на бумажном носителе)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 орган контроля - при проведении камеральной проверки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lastRenderedPageBreak/>
        <w:t>руководителю проверочной (ревизионной) группы или уполномоченно</w:t>
      </w:r>
      <w:r>
        <w:rPr>
          <w:rFonts w:ascii="Georgia" w:hAnsi="Georgia"/>
        </w:rPr>
        <w:t>му на проведение контрольного мероприятия должностному лицу - при проведении выездной проверки (ревизии), обследования, встречной проверки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При проведении камеральной проверки документы на бумажном носителе представляются в орган контроля уполномоченным пр</w:t>
      </w:r>
      <w:r>
        <w:rPr>
          <w:rFonts w:ascii="Georgia" w:hAnsi="Georgia"/>
        </w:rPr>
        <w:t>едставителем (должностным лицом) объекта контроля или направляются заказным письмом. При проведении выездной проверки (ревизии), обследования, встречной проверки документы на бумажном носителе представляются руководителю проверочной (ревизионной) группы ил</w:t>
      </w:r>
      <w:r>
        <w:rPr>
          <w:rFonts w:ascii="Georgia" w:hAnsi="Georgia"/>
        </w:rPr>
        <w:t>и уполномоченному на проведение контрольного мероприятия должностному лицу представителем (должностным лицом) объекта контроля. На бумажном носителе представляются подлинники документов или заверенные объектом контроля копии в установленном порядке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spellStart"/>
      <w:r>
        <w:rPr>
          <w:rFonts w:ascii="Georgia" w:hAnsi="Georgia"/>
        </w:rPr>
        <w:t>Истреб</w:t>
      </w:r>
      <w:r>
        <w:rPr>
          <w:rFonts w:ascii="Georgia" w:hAnsi="Georgia"/>
        </w:rPr>
        <w:t>уемые</w:t>
      </w:r>
      <w:proofErr w:type="spellEnd"/>
      <w:r>
        <w:rPr>
          <w:rFonts w:ascii="Georgia" w:hAnsi="Georgia"/>
        </w:rPr>
        <w:t xml:space="preserve"> в электронном виде документы, информация и материалы представляются с сопроводительным письмом за подписью руководителя (уполномоченного лица) объекта контроля одним из следующих способов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официальная электронная почта объекта контроля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съемный носит</w:t>
      </w:r>
      <w:r>
        <w:rPr>
          <w:rFonts w:ascii="Georgia" w:hAnsi="Georgia"/>
        </w:rPr>
        <w:t>ель информации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предоставление доступа к информационным ресурсам объекта контроля, содержащим данные по теме контрольного мероприятия и перечню основных вопросов, подлежащих изучению в ходе проведения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иной способ с применением автоматизированных информационных систем, свидетельствующий о дате представления документов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Объект контроля гарантирует достоверность и полноту представленных по запросу должностных лиц органа контроля документов в электронном ви</w:t>
      </w:r>
      <w:r>
        <w:rPr>
          <w:rFonts w:ascii="Georgia" w:hAnsi="Georgia"/>
        </w:rPr>
        <w:t>де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spellStart"/>
      <w:r>
        <w:rPr>
          <w:rFonts w:ascii="Georgia" w:hAnsi="Georgia"/>
        </w:rPr>
        <w:t>Истребуемые</w:t>
      </w:r>
      <w:proofErr w:type="spellEnd"/>
      <w:r>
        <w:rPr>
          <w:rFonts w:ascii="Georgia" w:hAnsi="Georgia"/>
        </w:rPr>
        <w:t xml:space="preserve"> документы представляются с учетом законодательства Российской Федерации о государственной тайне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gramStart"/>
      <w:r>
        <w:rPr>
          <w:rFonts w:ascii="Georgia" w:hAnsi="Georgia"/>
        </w:rPr>
        <w:t>Запрос о представлении пояснений объектом контроля должен содержать информацию о выявленных ошибках и (или) противоречиях в представленных о</w:t>
      </w:r>
      <w:r>
        <w:rPr>
          <w:rFonts w:ascii="Georgia" w:hAnsi="Georgia"/>
        </w:rPr>
        <w:t>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</w:t>
      </w:r>
      <w:r>
        <w:rPr>
          <w:rFonts w:ascii="Georgia" w:hAnsi="Georgia"/>
        </w:rPr>
        <w:t>ормационных системах и (или) полученным от иных государственных или муниципальных органов, или вопросы по</w:t>
      </w:r>
      <w:proofErr w:type="gramEnd"/>
      <w:r>
        <w:rPr>
          <w:rFonts w:ascii="Georgia" w:hAnsi="Georgia"/>
        </w:rPr>
        <w:t xml:space="preserve"> теме контрольного мероприятия, а также срок их представления, который должен составлять не менее одного рабочего дня со дня получения запроса объектом</w:t>
      </w:r>
      <w:r>
        <w:rPr>
          <w:rFonts w:ascii="Georgia" w:hAnsi="Georgia"/>
        </w:rPr>
        <w:t xml:space="preserve"> контроля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6. </w:t>
      </w:r>
      <w:proofErr w:type="gramStart"/>
      <w:r>
        <w:rPr>
          <w:rFonts w:ascii="Georgia" w:hAnsi="Georgia"/>
        </w:rPr>
        <w:t>Запрос о предоставлении доступа к информационным системам, владельцем или оператором которых является объект контроля, должен содержать наименования таких систем, перечень должностных лиц органа контроля, которым необходимо предоставить досту</w:t>
      </w:r>
      <w:r>
        <w:rPr>
          <w:rFonts w:ascii="Georgia" w:hAnsi="Georgia"/>
        </w:rPr>
        <w:t>п, и срок получения доступа, который должен составлять не менее 3 рабочих дней со дня получения запроса объектом контроля</w:t>
      </w:r>
      <w:r>
        <w:rPr>
          <w:rFonts w:ascii="Georgia" w:hAnsi="Georgia"/>
        </w:rPr>
        <w:t>.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gramStart"/>
      <w:r>
        <w:rPr>
          <w:rFonts w:ascii="Georgia" w:hAnsi="Georgia"/>
        </w:rPr>
        <w:t xml:space="preserve">При </w:t>
      </w:r>
      <w:proofErr w:type="spellStart"/>
      <w:r>
        <w:rPr>
          <w:rFonts w:ascii="Georgia" w:hAnsi="Georgia"/>
        </w:rPr>
        <w:t>непредоставлении</w:t>
      </w:r>
      <w:proofErr w:type="spellEnd"/>
      <w:r>
        <w:rPr>
          <w:rFonts w:ascii="Georgia" w:hAnsi="Georgia"/>
        </w:rPr>
        <w:t xml:space="preserve"> (предоставлении не в полном объеме) или несвоевременном предоставлении объектами контроля доступа к </w:t>
      </w:r>
      <w:r>
        <w:rPr>
          <w:rFonts w:ascii="Georgia" w:hAnsi="Georgia"/>
        </w:rPr>
        <w:lastRenderedPageBreak/>
        <w:t>информаци</w:t>
      </w:r>
      <w:r>
        <w:rPr>
          <w:rFonts w:ascii="Georgia" w:hAnsi="Georgia"/>
        </w:rPr>
        <w:t>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соответствующий акт, срок составления которого не может превышать</w:t>
      </w:r>
      <w:r>
        <w:rPr>
          <w:rFonts w:ascii="Georgia" w:hAnsi="Georgia"/>
        </w:rPr>
        <w:t xml:space="preserve"> 3 рабочих дней после установленного срока предоставления соответствующего доступа, непредставления информации, документов, материалов и пояснений</w:t>
      </w:r>
      <w:r>
        <w:rPr>
          <w:rFonts w:ascii="Georgia" w:hAnsi="Georgia"/>
        </w:rPr>
        <w:t>.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8. Ведомственным стандартом органа контроля могут быть установлены формы запросов объекту контроля и форма а</w:t>
      </w:r>
      <w:r>
        <w:rPr>
          <w:rFonts w:ascii="Georgia" w:hAnsi="Georgia"/>
        </w:rPr>
        <w:t xml:space="preserve">кта о </w:t>
      </w:r>
      <w:proofErr w:type="spellStart"/>
      <w:r>
        <w:rPr>
          <w:rFonts w:ascii="Georgia" w:hAnsi="Georgia"/>
        </w:rPr>
        <w:t>непредоставлении</w:t>
      </w:r>
      <w:proofErr w:type="spellEnd"/>
      <w:r>
        <w:rPr>
          <w:rFonts w:ascii="Georgia" w:hAnsi="Georgia"/>
        </w:rPr>
        <w:t xml:space="preserve"> доступа к информационным системам, непредставлении информации, документов, материалов и пояснений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gramStart"/>
      <w:r>
        <w:rPr>
          <w:rFonts w:ascii="Georgia" w:hAnsi="Georgia"/>
        </w:rPr>
        <w:t>Документы, оформляемые при назначении и проведении контрольного мероприятия, и их копии, подлежащие направлению объекту контроля, к</w:t>
      </w:r>
      <w:r>
        <w:rPr>
          <w:rFonts w:ascii="Georgia" w:hAnsi="Georgia"/>
        </w:rPr>
        <w:t>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</w:t>
      </w:r>
      <w:r>
        <w:rPr>
          <w:rFonts w:ascii="Georgia" w:hAnsi="Georgia"/>
        </w:rPr>
        <w:t>язи и (или) автоматизированных информационных систем, в следующие сроки</w:t>
      </w:r>
      <w:r>
        <w:rPr>
          <w:rFonts w:ascii="Georgia" w:hAnsi="Georgia"/>
        </w:rPr>
        <w:t>: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копия приказа (распоряжения) органа контроля о назначении контрольного мероприятия - не позднее 24 часов до даты начала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запрос объекту контроля - не позднее </w:t>
      </w:r>
      <w:r>
        <w:rPr>
          <w:rFonts w:ascii="Georgia" w:hAnsi="Georgia"/>
        </w:rPr>
        <w:t>дня, следующего за днем его подписания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справка о завершении контрольных действий, предусмотренных </w:t>
      </w:r>
      <w:hyperlink r:id="rId9" w:anchor="/document/99/565576782/XA00MAM2NB/" w:tgtFrame="_self" w:history="1">
        <w:r>
          <w:rPr>
            <w:rStyle w:val="a4"/>
            <w:rFonts w:ascii="Georgia" w:hAnsi="Georgia"/>
          </w:rPr>
          <w:t>пунктом 19 стандарта</w:t>
        </w:r>
      </w:hyperlink>
      <w:r>
        <w:rPr>
          <w:rFonts w:ascii="Georgia" w:hAnsi="Georgia"/>
        </w:rPr>
        <w:t>, - не позднее последнего дня срока проведения</w:t>
      </w:r>
      <w:r>
        <w:rPr>
          <w:rFonts w:ascii="Georgia" w:hAnsi="Georgia"/>
        </w:rPr>
        <w:t xml:space="preserve"> контрольных действий (даты окончания контрольных действий)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иные документы - не позднее 3 рабочих дней со дня их подписания</w:t>
      </w:r>
      <w:r>
        <w:rPr>
          <w:rFonts w:ascii="Georgia" w:hAnsi="Georgia"/>
        </w:rPr>
        <w:t>.</w:t>
      </w:r>
    </w:p>
    <w:p w:rsidR="00000000" w:rsidRDefault="005E1370">
      <w:pPr>
        <w:divId w:val="10857656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Назначение контрольного мероприятия и подготовка к его проведени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10. Решение о назначении планового контрольного мероприятия </w:t>
      </w:r>
      <w:r>
        <w:rPr>
          <w:rFonts w:ascii="Georgia" w:hAnsi="Georgia"/>
        </w:rPr>
        <w:t>принимается на основании плана контрольных мероприятий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11. Решение о назначении внепланового контрольного мероприятия может быть принято на основании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результата анализа данных, содержащихся в информационных системах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установления должностным лицом органа</w:t>
      </w:r>
      <w:r>
        <w:rPr>
          <w:rFonts w:ascii="Georgia" w:hAnsi="Georgia"/>
        </w:rPr>
        <w:t xml:space="preserve">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</w:t>
      </w:r>
      <w:r>
        <w:rPr>
          <w:rFonts w:ascii="Georgia" w:hAnsi="Georgia"/>
        </w:rPr>
        <w:t>;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результата рассмотрения поступивших обращений, запросов, поручений, иной инфор</w:t>
      </w:r>
      <w:r>
        <w:rPr>
          <w:rFonts w:ascii="Georgia" w:hAnsi="Georgia"/>
        </w:rPr>
        <w:t xml:space="preserve">мации о признаках нарушений законодательных и иных нормативных правовых актов по вопросам, отнесенным к полномочиям органа контроля, с учетом </w:t>
      </w:r>
      <w:proofErr w:type="gramStart"/>
      <w:r>
        <w:rPr>
          <w:rFonts w:ascii="Georgia" w:hAnsi="Georgia"/>
        </w:rPr>
        <w:t>риск-ориентированного</w:t>
      </w:r>
      <w:proofErr w:type="gramEnd"/>
      <w:r>
        <w:rPr>
          <w:rFonts w:ascii="Georgia" w:hAnsi="Georgia"/>
        </w:rPr>
        <w:t xml:space="preserve"> подхода, установленного правовым актом органа контроля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истечения срока исполнения объектами</w:t>
      </w:r>
      <w:r>
        <w:rPr>
          <w:rFonts w:ascii="Georgia" w:hAnsi="Georgia"/>
        </w:rPr>
        <w:t xml:space="preserve"> контроля ранее выданных органом контроля представлений и (или) предписаний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lastRenderedPageBreak/>
        <w:t>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</w:t>
      </w:r>
      <w:r>
        <w:rPr>
          <w:rFonts w:ascii="Georgia" w:hAnsi="Georgia"/>
        </w:rPr>
        <w:t>ки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12. Решение о назначении контрольного мероприятия принимается руководителем (заместителем руководителя) органа контроля и оформляется приказом (распоряжением) органа контроля, в котором указываются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тема контрольного мероприятия, наименование (фамилия,</w:t>
      </w:r>
      <w:r>
        <w:rPr>
          <w:rFonts w:ascii="Georgia" w:hAnsi="Georgia"/>
        </w:rPr>
        <w:t xml:space="preserve">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</w:t>
      </w:r>
      <w:r>
        <w:rPr>
          <w:rFonts w:ascii="Georgia" w:hAnsi="Georgia"/>
        </w:rPr>
        <w:t>;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основание проведения контрольног</w:t>
      </w:r>
      <w:r>
        <w:rPr>
          <w:rFonts w:ascii="Georgia" w:hAnsi="Georgia"/>
        </w:rPr>
        <w:t>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в случае проведения экспертиз, необходимых для проведени</w:t>
      </w:r>
      <w:r>
        <w:rPr>
          <w:rFonts w:ascii="Georgia" w:hAnsi="Georgia"/>
        </w:rPr>
        <w:t>я контрольных мероприятий,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органу контроля, предусмотренных</w:t>
      </w:r>
      <w:r>
        <w:rPr>
          <w:rFonts w:ascii="Georgia" w:hAnsi="Georgia"/>
        </w:rPr>
        <w:t xml:space="preserve"> </w:t>
      </w:r>
      <w:hyperlink r:id="rId10" w:anchor="/document/99/564232477/XA00M922N3/" w:history="1">
        <w:r>
          <w:rPr>
            <w:rStyle w:val="a4"/>
            <w:rFonts w:ascii="Georgia" w:hAnsi="Georgia"/>
          </w:rPr>
          <w:t>подпунктом "г" пункта 3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</w:t>
        </w:r>
        <w:r>
          <w:rPr>
            <w:rStyle w:val="a4"/>
            <w:rFonts w:ascii="Georgia" w:hAnsi="Georgia"/>
          </w:rPr>
          <w:t>енного (муниципального) финансового контроля и объектов внутреннего государственного (муниципального) финансового контроля</w:t>
        </w:r>
        <w:proofErr w:type="gramEnd"/>
        <w:r>
          <w:rPr>
            <w:rStyle w:val="a4"/>
            <w:rFonts w:ascii="Georgia" w:hAnsi="Georgia"/>
          </w:rPr>
          <w:t xml:space="preserve"> (</w:t>
        </w:r>
        <w:proofErr w:type="gramStart"/>
        <w:r>
          <w:rPr>
            <w:rStyle w:val="a4"/>
            <w:rFonts w:ascii="Georgia" w:hAnsi="Georgia"/>
          </w:rPr>
          <w:t>их должностных лиц) при осуществлении внутреннего государственного (муниципального) финансового контроля"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1" w:anchor="/document/99/564232477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6 февраля 2020 г. № 100 "Об утверждении федерального стандарта внутреннего государственного (муниципального) финансового контроля "Пра</w:t>
        </w:r>
        <w:r>
          <w:rPr>
            <w:rStyle w:val="a4"/>
            <w:rFonts w:ascii="Georgia" w:hAnsi="Georgia"/>
          </w:rPr>
          <w:t>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</w:t>
        </w:r>
        <w:r>
          <w:rPr>
            <w:rStyle w:val="a4"/>
            <w:rFonts w:ascii="Georgia" w:hAnsi="Georgia"/>
          </w:rPr>
          <w:t>униципального) финансового контроля"</w:t>
        </w:r>
      </w:hyperlink>
      <w:r>
        <w:rPr>
          <w:rFonts w:ascii="Georgia" w:hAnsi="Georgia"/>
        </w:rPr>
        <w:t xml:space="preserve"> (далее - специалисты</w:t>
      </w:r>
      <w:proofErr w:type="gramEnd"/>
      <w:r>
        <w:rPr>
          <w:rFonts w:ascii="Georgia" w:hAnsi="Georgia"/>
        </w:rPr>
        <w:t xml:space="preserve">), </w:t>
      </w:r>
      <w:proofErr w:type="gramStart"/>
      <w:r>
        <w:rPr>
          <w:rFonts w:ascii="Georgia" w:hAnsi="Georgia"/>
        </w:rPr>
        <w:t>предмете</w:t>
      </w:r>
      <w:proofErr w:type="gramEnd"/>
      <w:r>
        <w:rPr>
          <w:rFonts w:ascii="Georgia" w:hAnsi="Georgia"/>
        </w:rPr>
        <w:t xml:space="preserve"> и (или) вопросах проведения экспертизы (далее соответственно - экспертиза, поручение на проведение экспертизы)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дата начала проведения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срок проведения контрольно</w:t>
      </w:r>
      <w:r>
        <w:rPr>
          <w:rFonts w:ascii="Georgia" w:hAnsi="Georgia"/>
        </w:rPr>
        <w:t>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перечень основных вопросов, подлежащих изучению в ходе проведения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13. Внесение изменений в решение о назначении контрольного мероприятия может осуществляться по решению руководителя (заместителя руководителя) органа контроля в форме приказа (распоряжения) органа контроля на основании мотивированного обращения руководител</w:t>
      </w:r>
      <w:r>
        <w:rPr>
          <w:rFonts w:ascii="Georgia" w:hAnsi="Georgia"/>
        </w:rPr>
        <w:t>я проверочной (ревизионной) группы или уполномоченного на проведение контрольного мероприятия должностного лица (далее - руководитель контрольного мероприятия) в отношении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lastRenderedPageBreak/>
        <w:t>состава проверочной (ревизионной) группы или уполномоченного на проведение контроль</w:t>
      </w:r>
      <w:r>
        <w:rPr>
          <w:rFonts w:ascii="Georgia" w:hAnsi="Georgia"/>
        </w:rPr>
        <w:t>ного мероприятия должностного лица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перечня основных вопросов, подлежащих изучению в ходе проведения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привлекаемых специалистов, поручения на проведение экспертизы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проверяемого периода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срока проведения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4. Ведомственным стандартом органа контроля может быть предусмотрен порядок внесения изменений в решение о назначении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15. В решении о назначении контрольного мероприятия срок проведения контрольного мероприятия указывается в рабоч</w:t>
      </w:r>
      <w:r>
        <w:rPr>
          <w:rFonts w:ascii="Georgia" w:hAnsi="Georgia"/>
        </w:rPr>
        <w:t>их днях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Поручение на проведение экспертизы не должно дублировать предусмотренные </w:t>
      </w:r>
      <w:hyperlink r:id="rId12" w:anchor="/document/99/565576782/XA00MAM2NB/" w:tgtFrame="_self" w:history="1">
        <w:r>
          <w:rPr>
            <w:rStyle w:val="a4"/>
            <w:rFonts w:ascii="Georgia" w:hAnsi="Georgia"/>
          </w:rPr>
          <w:t>пунктом 19 стандарта</w:t>
        </w:r>
      </w:hyperlink>
      <w:r>
        <w:rPr>
          <w:rFonts w:ascii="Georgia" w:hAnsi="Georgia"/>
        </w:rPr>
        <w:t xml:space="preserve"> контрольные действия, осуществляемые в ходе проведения того же</w:t>
      </w:r>
      <w:r>
        <w:rPr>
          <w:rFonts w:ascii="Georgia" w:hAnsi="Georgia"/>
        </w:rPr>
        <w:t xml:space="preserve"> контрольного мероприятия должностными лицами проверочной (ревизионной) группы или уполномоченным на проведение контрольного мероприятия должностным лицом, в отношении одних и тех же товаров, работ, услуг, помещений, материальных запасов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16. Ведомственным</w:t>
      </w:r>
      <w:r>
        <w:rPr>
          <w:rFonts w:ascii="Georgia" w:hAnsi="Georgia"/>
        </w:rPr>
        <w:t xml:space="preserve"> стандартом органа контроля может быть установлена необходимость использования рабочего плана (плана-графика) контрольного мероприятия и предусмотрены его форма, требования к содержанию, порядок формирования и изменения в случае принятия решения о внесении</w:t>
      </w:r>
      <w:r>
        <w:rPr>
          <w:rFonts w:ascii="Georgia" w:hAnsi="Georgia"/>
        </w:rPr>
        <w:t xml:space="preserve"> изменений в решение о назначении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17. Правила определения объема выборки данных из совокупности документов, информации и материалов, проверяемой при осуществлении контрольного мероприятия выборочным способом, могут быть установлен</w:t>
      </w:r>
      <w:r>
        <w:rPr>
          <w:rFonts w:ascii="Georgia" w:hAnsi="Georgia"/>
        </w:rPr>
        <w:t>ы ведомственным стандартом органа контроля</w:t>
      </w:r>
      <w:r>
        <w:rPr>
          <w:rFonts w:ascii="Georgia" w:hAnsi="Georgia"/>
        </w:rPr>
        <w:t>.</w:t>
      </w:r>
    </w:p>
    <w:p w:rsidR="00000000" w:rsidRDefault="005E1370">
      <w:pPr>
        <w:divId w:val="8122135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Проведение контрольного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18. В ходе проведения контрольного мероприятия могут осуществляться контрольные действия, организовываться экспертизы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19. К контрольным действиям при проведении контрольн</w:t>
      </w:r>
      <w:r>
        <w:rPr>
          <w:rFonts w:ascii="Georgia" w:hAnsi="Georgia"/>
        </w:rPr>
        <w:t>ых мероприятий относятся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контрольные действия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</w:t>
      </w:r>
      <w:r>
        <w:rPr>
          <w:rFonts w:ascii="Georgia" w:hAnsi="Georgia"/>
        </w:rPr>
        <w:t>х нужд и иных документов, содержащих информацию о деятельности объекта контроля (в том числе документов, полученных в ходе встречных проверок, обследований и (или) на основании официальных запросов от иных организаций), данных информационных систем, в том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числе информационных систем объекта контроля, путем анализа и оценки полученной из них информации с учетом информации по устным и письменным </w:t>
      </w:r>
      <w:r>
        <w:rPr>
          <w:rFonts w:ascii="Georgia" w:hAnsi="Georgia"/>
        </w:rPr>
        <w:lastRenderedPageBreak/>
        <w:t>объяснениям, справкам и сведениям должностных, материально ответственных и иных лиц объекта контроля</w:t>
      </w:r>
      <w:r>
        <w:rPr>
          <w:rFonts w:ascii="Georgia" w:hAnsi="Georgia"/>
        </w:rPr>
        <w:t>;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контрольные д</w:t>
      </w:r>
      <w:r>
        <w:rPr>
          <w:rFonts w:ascii="Georgia" w:hAnsi="Georgia"/>
        </w:rPr>
        <w:t>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</w:t>
      </w:r>
      <w:r>
        <w:rPr>
          <w:rFonts w:ascii="Georgia" w:hAnsi="Georgia"/>
        </w:rPr>
        <w:t xml:space="preserve"> действий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Под осмотром понимается визуальное обследование объектов (выполненных объемов работ, помещений, основных средств, материальных запасов) в целях получения информации по предмету и вопросам контрольного мероприятия с проведением при необходимости </w:t>
      </w:r>
      <w:r>
        <w:rPr>
          <w:rFonts w:ascii="Georgia" w:hAnsi="Georgia"/>
        </w:rPr>
        <w:t>фот</w:t>
      </w:r>
      <w:proofErr w:type="gramStart"/>
      <w:r>
        <w:rPr>
          <w:rFonts w:ascii="Georgia" w:hAnsi="Georgia"/>
        </w:rPr>
        <w:t>о-</w:t>
      </w:r>
      <w:proofErr w:type="gram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видеофиксации</w:t>
      </w:r>
      <w:proofErr w:type="spellEnd"/>
      <w:r>
        <w:rPr>
          <w:rFonts w:ascii="Georgia" w:hAnsi="Georgia"/>
        </w:rPr>
        <w:t xml:space="preserve"> результатов осмотра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Под наблюде</w:t>
      </w:r>
      <w:r>
        <w:rPr>
          <w:rFonts w:ascii="Georgia" w:hAnsi="Georgia"/>
        </w:rPr>
        <w:t>нием понимается отслеживание процесса или процедуры, выполняемых работниками (должностными лицами) объекта контроля (наблюдение за пересчетом материальных запасов, отслеживание выполнения процедур, по которым не остается документальных свидетельств)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Под п</w:t>
      </w:r>
      <w:r>
        <w:rPr>
          <w:rFonts w:ascii="Georgia" w:hAnsi="Georgia"/>
        </w:rPr>
        <w:t>ересчетом понимается проверка точности арифметических расчетов в первичных документах, бухгалтерских записях либо выполнение самостоятельных расчетов на основании правовых актов, устанавливающих порядок определения стоимости товаров (работ, услуг), и данны</w:t>
      </w:r>
      <w:r>
        <w:rPr>
          <w:rFonts w:ascii="Georgia" w:hAnsi="Georgia"/>
        </w:rPr>
        <w:t>х, полученных по результатам контрольных обмеров (осмотров), отличных от данных первичных документов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Под контрольным обмером понимается совокупность форм и методов проведения оценки и установления достоверности объемов выполненных работ (строительно-монта</w:t>
      </w:r>
      <w:r>
        <w:rPr>
          <w:rFonts w:ascii="Georgia" w:hAnsi="Georgia"/>
        </w:rPr>
        <w:t>жных, ремонтных, реставрационных, пусконаладочных и прочих работ), а также качества и количества фактически использованных материалов и установленного оборудования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Перечень типовых вопросов, подлежащих изучению в ходе проведения контрольных мероприятий, и</w:t>
      </w:r>
      <w:r>
        <w:rPr>
          <w:rFonts w:ascii="Georgia" w:hAnsi="Georgia"/>
        </w:rPr>
        <w:t xml:space="preserve">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20. Специалист в ходе проведения экспертизы обязан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а) в соответст</w:t>
      </w:r>
      <w:r>
        <w:rPr>
          <w:rFonts w:ascii="Georgia" w:hAnsi="Georgia"/>
        </w:rPr>
        <w:t>вии с поручением на проведение экспертизы провести анализ представленных ему документов и информации, дать обоснованное и объективное экспертное мнение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б) сообщить организующему экспертизу руководителю контрольного мероприятия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о наличии обстоятельств, пр</w:t>
      </w:r>
      <w:r>
        <w:rPr>
          <w:rFonts w:ascii="Georgia" w:hAnsi="Georgia"/>
        </w:rPr>
        <w:t>епятствующих проведению экспертизы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о невозможности дать обоснованное и объективное экспертное мнение, если поручение на проведение экспертизы выходит за пределы его специальных знаний, представленные документы и информация непригодны или </w:t>
      </w:r>
      <w:r>
        <w:rPr>
          <w:rFonts w:ascii="Georgia" w:hAnsi="Georgia"/>
        </w:rPr>
        <w:lastRenderedPageBreak/>
        <w:t xml:space="preserve">недостаточны для </w:t>
      </w:r>
      <w:r>
        <w:rPr>
          <w:rFonts w:ascii="Georgia" w:hAnsi="Georgia"/>
        </w:rPr>
        <w:t>проведения экспертизы и составления экспертного заключения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в) не разглашать сведения, которые стали известны в ходе проведения экспертизы и (или) контрольного мероприятия, в том числе сведения, составляющие государственную, коммерческую или иную охраняемую законом тайну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г) обеспечить сохранность представленных до</w:t>
      </w:r>
      <w:r>
        <w:rPr>
          <w:rFonts w:ascii="Georgia" w:hAnsi="Georgia"/>
        </w:rPr>
        <w:t>кументов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21. Специалист в ходе проведения экспертизы имеет право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а) знакомиться с находящимися в распоряжении организующего экспертизу руководителя контрольного мероприятия документами и информацией, полученными в ходе контрольного мероприятия, относящим</w:t>
      </w:r>
      <w:r>
        <w:rPr>
          <w:rFonts w:ascii="Georgia" w:hAnsi="Georgia"/>
        </w:rPr>
        <w:t>ися к поручению на проведение экспертизы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б) письменно сообщать организующему экспертизу руководителю контрольного мероприятия о необходимости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проведения осмотра, инвентаризации, наблюдения, пересчета, исследования, контрольных обмеров и других действий п</w:t>
      </w:r>
      <w:r>
        <w:rPr>
          <w:rFonts w:ascii="Georgia" w:hAnsi="Georgia"/>
        </w:rPr>
        <w:t>о контролю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представления дополнительных документов и информации, необходимых для составления экспертного заключения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привлечения к проведению экспертизы других специалистов или передаче поручения на проведение экспертизы (части поручения на проведение экс</w:t>
      </w:r>
      <w:r>
        <w:rPr>
          <w:rFonts w:ascii="Georgia" w:hAnsi="Georgia"/>
        </w:rPr>
        <w:t>пертизы) другому специалисту (в случае участия нескольких специалистов), если это необходимо для исполнения поручения на проведение экспертизы, в том числе в случае, если поручение на проведение экспертизы выходит за пределы его специальных знаний, и соста</w:t>
      </w:r>
      <w:r>
        <w:rPr>
          <w:rFonts w:ascii="Georgia" w:hAnsi="Georgia"/>
        </w:rPr>
        <w:t>вления экспертного заключения</w:t>
      </w:r>
      <w:r>
        <w:rPr>
          <w:rFonts w:ascii="Georgia" w:hAnsi="Georgia"/>
        </w:rPr>
        <w:t>;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продления срока проведения экспертизы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22. По результатам проведения экспертизы специалистом составляется экспертное заключение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Если специалист не может дать обоснованное и объективное мнение по одному или нескольким вопроса</w:t>
      </w:r>
      <w:r>
        <w:rPr>
          <w:rFonts w:ascii="Georgia" w:hAnsi="Georgia"/>
        </w:rPr>
        <w:t>м (частям вопросов) экспертизы, то указывает это в своем экспертном заключении с обоснованием соответствующих причин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Экспертное заключение по результатам проведения экспертизы подлежит рассмотрению и </w:t>
      </w:r>
      <w:proofErr w:type="gramStart"/>
      <w:r>
        <w:rPr>
          <w:rFonts w:ascii="Georgia" w:hAnsi="Georgia"/>
        </w:rPr>
        <w:t>анализу</w:t>
      </w:r>
      <w:proofErr w:type="gramEnd"/>
      <w:r>
        <w:rPr>
          <w:rFonts w:ascii="Georgia" w:hAnsi="Georgia"/>
        </w:rPr>
        <w:t xml:space="preserve"> организующим экспертизу руководителем контрольн</w:t>
      </w:r>
      <w:r>
        <w:rPr>
          <w:rFonts w:ascii="Georgia" w:hAnsi="Georgia"/>
        </w:rPr>
        <w:t>ого мероприятия на соответствие указанным в поручении на проведение экспертизы предмету и (или) вопросам экспертизы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Должностные лица проверочной (ревизионной) группы или уполномоченное на проведение контрольного мероприятия должностное лицо вправе провест</w:t>
      </w:r>
      <w:r>
        <w:rPr>
          <w:rFonts w:ascii="Georgia" w:hAnsi="Georgia"/>
        </w:rPr>
        <w:t>и дополнительные контрольные действия, необходимые для достижения целей контрольного мероприятия,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</w:t>
      </w:r>
      <w:r>
        <w:rPr>
          <w:rFonts w:ascii="Georgia" w:hAnsi="Georgia"/>
        </w:rPr>
        <w:t>спертизы предмету и (или) вопросам экспертизы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lastRenderedPageBreak/>
        <w:t>Экспертное заключение по результатам проведения экспертизы прилагается к акту, заключению, оформленным по результатам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23. Ведомственным стандартом органа контроля может быть предусмот</w:t>
      </w:r>
      <w:r>
        <w:rPr>
          <w:rFonts w:ascii="Georgia" w:hAnsi="Georgia"/>
        </w:rPr>
        <w:t>рен порядок назначения (организации) экспертиз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24. Результаты контрольных действий по фактическому изучению деятельности объекта контроля оформляются соответствующими актами, формы которых могут быть установлены ведомственным стандартом органа контроля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 xml:space="preserve">осле проведения всех контрольных действий, предусмотренных </w:t>
      </w:r>
      <w:hyperlink r:id="rId13" w:anchor="/document/99/565576782/XA00MAM2NB/" w:tgtFrame="_self" w:history="1">
        <w:r>
          <w:rPr>
            <w:rStyle w:val="a4"/>
            <w:rFonts w:ascii="Georgia" w:hAnsi="Georgia"/>
          </w:rPr>
          <w:t>пунктом 19 стандарта</w:t>
        </w:r>
      </w:hyperlink>
      <w:r>
        <w:rPr>
          <w:rFonts w:ascii="Georgia" w:hAnsi="Georgia"/>
        </w:rPr>
        <w:t>, руководитель контрольного мероприятия подготавливает и подписывает справку о заверше</w:t>
      </w:r>
      <w:r>
        <w:rPr>
          <w:rFonts w:ascii="Georgia" w:hAnsi="Georgia"/>
        </w:rPr>
        <w:t xml:space="preserve">нии контрольных действий, предусмотренных </w:t>
      </w:r>
      <w:hyperlink r:id="rId14" w:anchor="/document/99/565576782/XA00MAM2NB/" w:tgtFrame="_self" w:history="1">
        <w:r>
          <w:rPr>
            <w:rStyle w:val="a4"/>
            <w:rFonts w:ascii="Georgia" w:hAnsi="Georgia"/>
          </w:rPr>
          <w:t>пунктом 19 стандарта</w:t>
        </w:r>
      </w:hyperlink>
      <w:r>
        <w:rPr>
          <w:rFonts w:ascii="Georgia" w:hAnsi="Georgia"/>
        </w:rPr>
        <w:t xml:space="preserve">, и направляет ее объекту контроля в порядке, предусмотренном </w:t>
      </w:r>
      <w:hyperlink r:id="rId15" w:anchor="/document/99/565576782/XA00M8G2N0/" w:tgtFrame="_self" w:history="1">
        <w:r>
          <w:rPr>
            <w:rStyle w:val="a4"/>
            <w:rFonts w:ascii="Georgia" w:hAnsi="Georgia"/>
          </w:rPr>
          <w:t>пунктом 9 стандарта</w:t>
        </w:r>
      </w:hyperlink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25. При проведении контрольных действий может использоваться фото-, видео- и аудиотехника, а также иные виды техники и приборов, в том числе измерительных приборов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26. Контрольное мероприятие может быть неоднократно приостановлено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на период проведения встречных проверок и (или) обследований</w:t>
      </w:r>
      <w:r>
        <w:rPr>
          <w:rFonts w:ascii="Georgia" w:hAnsi="Georgia"/>
        </w:rPr>
        <w:t>;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на период проведения проверок, осуществляемых в соответствии с</w:t>
      </w:r>
      <w:r>
        <w:rPr>
          <w:rFonts w:ascii="Georgia" w:hAnsi="Georgia"/>
        </w:rPr>
        <w:t xml:space="preserve"> </w:t>
      </w:r>
      <w:hyperlink r:id="rId16" w:anchor="/document/99/901714433/XA00MHC2O0/" w:history="1">
        <w:r>
          <w:rPr>
            <w:rStyle w:val="a4"/>
            <w:rFonts w:ascii="Georgia" w:hAnsi="Georgia"/>
          </w:rPr>
          <w:t>пунктом 2 статьи 266.1 Бюджетного кодекса Российской Федерации</w:t>
        </w:r>
      </w:hyperlink>
      <w:r>
        <w:rPr>
          <w:rFonts w:ascii="Georgia" w:hAnsi="Georgia"/>
        </w:rPr>
        <w:t xml:space="preserve">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</w:t>
      </w:r>
      <w:r>
        <w:rPr>
          <w:rFonts w:ascii="Georgia" w:hAnsi="Georgia"/>
        </w:rPr>
        <w:t>, заключивших договоры (соглашения) о предоставлении средств из бюджета бюджетной системы Российской Федерации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при наличии нарушения объектом контроля требований к бюджетному (бухгалтерскому) учету, в том числе по хранению первичных учетных документов, ре</w:t>
      </w:r>
      <w:r>
        <w:rPr>
          <w:rFonts w:ascii="Georgia" w:hAnsi="Georgia"/>
        </w:rPr>
        <w:t>гистров бухгалтерского учета, бухгалтерской (финансовой) отчетности, аудиторских заключений о ней, которое делает невозможным дальнейшее проведение контрольного мероприятия, - на период восстановления объектом контроля документов, необходимых для проведени</w:t>
      </w:r>
      <w:r>
        <w:rPr>
          <w:rFonts w:ascii="Georgia" w:hAnsi="Georgia"/>
        </w:rPr>
        <w:t>я контрольного мероприятия, а также приведения объектом контроля документов учета и отчетности в состояние, позволяющее проводить их</w:t>
      </w:r>
      <w:proofErr w:type="gramEnd"/>
      <w:r>
        <w:rPr>
          <w:rFonts w:ascii="Georgia" w:hAnsi="Georgia"/>
        </w:rPr>
        <w:t xml:space="preserve"> изучение в ходе проведения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на период организации и проведения экспертиз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на период рассмотрения з</w:t>
      </w:r>
      <w:r>
        <w:rPr>
          <w:rFonts w:ascii="Georgia" w:hAnsi="Georgia"/>
        </w:rPr>
        <w:t>апроса органа контроля компетентными государственными органами, в том числе органами государств - членов Евразийского экономического союза или иностранных государств, а также иными юридическими и физическими лицами, обладающими информацией и документами, н</w:t>
      </w:r>
      <w:r>
        <w:rPr>
          <w:rFonts w:ascii="Georgia" w:hAnsi="Georgia"/>
        </w:rPr>
        <w:t>еобходимыми для проведения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на период непредставления (неполного представления) объектом контроля документов и информации или воспрепятствования объектом контроля проведению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на период осуществления объекто</w:t>
      </w:r>
      <w:r>
        <w:rPr>
          <w:rFonts w:ascii="Georgia" w:hAnsi="Georgia"/>
        </w:rPr>
        <w:t xml:space="preserve">м контроля действий по приемке товаров (работ, услуг) в соответствии с условиями государственных (муниципальных) </w:t>
      </w:r>
      <w:r>
        <w:rPr>
          <w:rFonts w:ascii="Georgia" w:hAnsi="Georgia"/>
        </w:rPr>
        <w:lastRenderedPageBreak/>
        <w:t>контрактов, договоров (соглашений), заключенных в целях исполнения государственных (муниципальных) контрактов</w:t>
      </w:r>
      <w:r>
        <w:rPr>
          <w:rFonts w:ascii="Georgia" w:hAnsi="Georgia"/>
        </w:rPr>
        <w:t>;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при наличии обстоятельств, делаю</w:t>
      </w:r>
      <w:r>
        <w:rPr>
          <w:rFonts w:ascii="Georgia" w:hAnsi="Georgia"/>
        </w:rPr>
        <w:t>щих невозможным дальнейшее проведение контрольного мероприятия по причинам, независящим от должностных лиц органа контроля, включая наступление обстоятельств непреодолимой силы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Общий срок приостановлений контрольного мероприятия не может составлять более </w:t>
      </w:r>
      <w:r>
        <w:rPr>
          <w:rFonts w:ascii="Georgia" w:hAnsi="Georgia"/>
        </w:rPr>
        <w:t>2 лет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27. Решение о приостановлении проведения контрольного мероприятия принимается руководителем (заместителем руководителя) органа контроля в форме приказа (распоряжения) органа контроля на основании мотивированного обращения руководителя контрольного мероприя</w:t>
      </w:r>
      <w:r>
        <w:rPr>
          <w:rFonts w:ascii="Georgia" w:hAnsi="Georgia"/>
        </w:rPr>
        <w:t>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На время приостановления проведения контрольного мероприятия течение его срока прерывается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28. Решение о возобновлении проведения контрольного мероприятия принимается руководителем (заместителем руководителя) органа контроля в форме приказа (распоряж</w:t>
      </w:r>
      <w:r>
        <w:rPr>
          <w:rFonts w:ascii="Georgia" w:hAnsi="Georgia"/>
        </w:rPr>
        <w:t>ения) органа контроля после получения органом контроля сведений об устранении причин приостановления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29. Контрольное мероприятие подлежит прекращению в случае установления после его назначения факта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ликвидации (упразднения) объек</w:t>
      </w:r>
      <w:r>
        <w:rPr>
          <w:rFonts w:ascii="Georgia" w:hAnsi="Georgia"/>
        </w:rPr>
        <w:t>та контроля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неосуществления объектом контроля в проверяемом периоде деятельности в соответствии с темой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невозможности проведения контрольного мероприятия по истечении предельного периода приостановления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30. Решение о прекращении контрольного мероприятия принимается руководителем (заместителем руководителя) органа контроля в форме приказа (распоряжения) органа контроля на основании мотивированного обращения руководителя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31. Копии </w:t>
      </w:r>
      <w:r>
        <w:rPr>
          <w:rFonts w:ascii="Georgia" w:hAnsi="Georgia"/>
        </w:rPr>
        <w:t xml:space="preserve">решений о приостановлении, возобновлении и прекращении контрольного мероприятия направляются объекту контроля в порядке, предусмотренном </w:t>
      </w:r>
      <w:hyperlink r:id="rId17" w:anchor="/document/99/565576782/XA00M8G2N0/" w:tgtFrame="_self" w:history="1">
        <w:r>
          <w:rPr>
            <w:rStyle w:val="a4"/>
            <w:rFonts w:ascii="Georgia" w:hAnsi="Georgia"/>
          </w:rPr>
          <w:t>пунктом 9 стандарта</w:t>
        </w:r>
      </w:hyperlink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Копия р</w:t>
      </w:r>
      <w:r>
        <w:rPr>
          <w:rFonts w:ascii="Georgia" w:hAnsi="Georgia"/>
        </w:rPr>
        <w:t xml:space="preserve">ешения о прекращении контрольного мероприятия, принятого на основании, предусмотренном абзацем вторым </w:t>
      </w:r>
      <w:hyperlink r:id="rId18" w:anchor="/document/99/565576782/XA00MAI2N9/" w:tgtFrame="_self" w:history="1">
        <w:r>
          <w:rPr>
            <w:rStyle w:val="a4"/>
            <w:rFonts w:ascii="Georgia" w:hAnsi="Georgia"/>
          </w:rPr>
          <w:t>пункта 29 стандарта</w:t>
        </w:r>
      </w:hyperlink>
      <w:r>
        <w:rPr>
          <w:rFonts w:ascii="Georgia" w:hAnsi="Georgia"/>
        </w:rPr>
        <w:t>, объекту контроля не направляется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32. В хо</w:t>
      </w:r>
      <w:r>
        <w:rPr>
          <w:rFonts w:ascii="Georgia" w:hAnsi="Georgia"/>
        </w:rPr>
        <w:t xml:space="preserve">де проведения контрольного мероприятия руководитель контрольного мероприятия осуществляет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своевременностью и полнотой проведения контрольных действий, в том числе в форме самоконтроля, и исполнения специалистом поручения на проведение экспертиз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5E1370">
      <w:pPr>
        <w:divId w:val="14522807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Камеральная проверк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33. Камеральная проверка проводится по месту нахождения органа контроля путем осуществления контрольных действий, указанных в </w:t>
      </w:r>
      <w:hyperlink r:id="rId19" w:anchor="/document/99/565576782/XA00MAM2NB/" w:tgtFrame="_self" w:history="1">
        <w:r>
          <w:rPr>
            <w:rStyle w:val="a4"/>
            <w:rFonts w:ascii="Georgia" w:hAnsi="Georgia"/>
          </w:rPr>
          <w:t>пункте 19 станд</w:t>
        </w:r>
        <w:r>
          <w:rPr>
            <w:rStyle w:val="a4"/>
            <w:rFonts w:ascii="Georgia" w:hAnsi="Georgia"/>
          </w:rPr>
          <w:t>арта</w:t>
        </w:r>
      </w:hyperlink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34. 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35. Руководитель (заместитель руководите</w:t>
      </w:r>
      <w:r>
        <w:rPr>
          <w:rFonts w:ascii="Georgia" w:hAnsi="Georgia"/>
        </w:rPr>
        <w:t>ля) органа контроля может продлить срок проведения камеральной проверки в порядке, установленном для выездных проверок (ревизий)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Общий срок проведения камеральной проверки с учетом всех продлений срока ее проведения не может составлять более 50 рабочих дн</w:t>
      </w:r>
      <w:r>
        <w:rPr>
          <w:rFonts w:ascii="Georgia" w:hAnsi="Georgia"/>
        </w:rPr>
        <w:t>ей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36. Руководитель (заместитель руководителя)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может назначить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проведение обслед</w:t>
      </w:r>
      <w:r>
        <w:rPr>
          <w:rFonts w:ascii="Georgia" w:hAnsi="Georgia"/>
        </w:rPr>
        <w:t>ования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проведение встречной проверки</w:t>
      </w:r>
      <w:r>
        <w:rPr>
          <w:rFonts w:ascii="Georgia" w:hAnsi="Georgia"/>
        </w:rPr>
        <w:t>.</w:t>
      </w:r>
    </w:p>
    <w:p w:rsidR="00000000" w:rsidRDefault="005E1370">
      <w:pPr>
        <w:divId w:val="689615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Выездная проверка (ревизия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37. Выездная проверка (ревизия) проводится по месту нахождения объекта контроля путем проведения контрольных действий, указанных в </w:t>
      </w:r>
      <w:hyperlink r:id="rId20" w:anchor="/document/99/565576782/XA00MAM2NB/" w:tgtFrame="_self" w:history="1">
        <w:r>
          <w:rPr>
            <w:rStyle w:val="a4"/>
            <w:rFonts w:ascii="Georgia" w:hAnsi="Georgia"/>
          </w:rPr>
          <w:t>пункте 19 стандарта</w:t>
        </w:r>
      </w:hyperlink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Для доступа на территорию или в помещение объекта контроля члены проверочной (ревизионной) группы (уполномоченное на проведение контрольного мероприятия должностное лицо) обязаны предъявлять служебные у</w:t>
      </w:r>
      <w:r>
        <w:rPr>
          <w:rFonts w:ascii="Georgia" w:hAnsi="Georgia"/>
        </w:rPr>
        <w:t>достоверения и копию решения о назначении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38. Срок проведения выездной проверки (ревизии) должен составлять не более 40 рабочих дней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39. Руководитель (заместитель руководителя) органа контроля может продлить срок проведения выезд</w:t>
      </w:r>
      <w:r>
        <w:rPr>
          <w:rFonts w:ascii="Georgia" w:hAnsi="Georgia"/>
        </w:rPr>
        <w:t>ной проверки (ревизии) по месту нахождения объекта контроля на основании мотивированного обращения руководителя контрольного мероприятия, но не более чем на 20 рабочих дней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40. Общий срок проведения выездной проверки (ревизии) с учетом всех продлений срок</w:t>
      </w:r>
      <w:r>
        <w:rPr>
          <w:rFonts w:ascii="Georgia" w:hAnsi="Georgia"/>
        </w:rPr>
        <w:t>а ее проведения не может составлять более 60 рабочих дней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41. Основаниями продления срока проведения выездной проверки (ревизии) являются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получение в ходе проведения выездной проверки (ревизии), в том числе от правоохранительных органов, иных государстве</w:t>
      </w:r>
      <w:r>
        <w:rPr>
          <w:rFonts w:ascii="Georgia" w:hAnsi="Georgia"/>
        </w:rPr>
        <w:t>нных органов либо из иных источников информации, сведений, свидетельствующих о налич</w:t>
      </w:r>
      <w:proofErr w:type="gramStart"/>
      <w:r>
        <w:rPr>
          <w:rFonts w:ascii="Georgia" w:hAnsi="Georgia"/>
        </w:rPr>
        <w:t>ии у о</w:t>
      </w:r>
      <w:proofErr w:type="gramEnd"/>
      <w:r>
        <w:rPr>
          <w:rFonts w:ascii="Georgia" w:hAnsi="Georgia"/>
        </w:rPr>
        <w:t>бъекта контроля нарушений законодательства и иных нормативных правовых актов, отнесенных к полномочиям органа контроля, и требующих дополнительного изучения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 xml:space="preserve">наличие </w:t>
      </w:r>
      <w:r>
        <w:rPr>
          <w:rFonts w:ascii="Georgia" w:hAnsi="Georgia"/>
        </w:rPr>
        <w:t>обстоятельств, которые делают невозможным дальнейшее проведение выездной проверки (ревизии) по причинам, независящим от должностных лиц органа контроля, в том числе обстоятельств непреодолимой силы (например, затопление, наводнение, пожар, землетрясение) н</w:t>
      </w:r>
      <w:r>
        <w:rPr>
          <w:rFonts w:ascii="Georgia" w:hAnsi="Georgia"/>
        </w:rPr>
        <w:t>а территории проведения выездной проверки (ревизии)</w:t>
      </w:r>
      <w:r>
        <w:rPr>
          <w:rFonts w:ascii="Georgia" w:hAnsi="Georgia"/>
        </w:rPr>
        <w:t>;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значительный объем проверяемых и анализируемых документов, которые не представлялось возможным установить при подготовке к проведению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42. Руководитель (заместитель руководителя)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в ходе проведения контрольных действий</w:t>
      </w:r>
      <w:r>
        <w:rPr>
          <w:rFonts w:ascii="Georgia" w:hAnsi="Georgia"/>
        </w:rPr>
        <w:t xml:space="preserve"> может назначить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проведение обследования;</w:t>
      </w:r>
      <w:r>
        <w:rPr>
          <w:rFonts w:ascii="Georgia" w:hAnsi="Georgia"/>
        </w:rPr>
        <w:t xml:space="preserve"> 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проведение встречной проверки</w:t>
      </w:r>
      <w:r>
        <w:rPr>
          <w:rFonts w:ascii="Georgia" w:hAnsi="Georgia"/>
        </w:rPr>
        <w:t>.</w:t>
      </w:r>
    </w:p>
    <w:p w:rsidR="00000000" w:rsidRDefault="005E1370">
      <w:pPr>
        <w:divId w:val="11839327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Обследовани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43. Обследование проводится в порядке, предусмотренном </w:t>
      </w:r>
      <w:hyperlink r:id="rId21" w:anchor="/document/99/565576782/XA00M8E2MP/" w:tgtFrame="_self" w:history="1">
        <w:r>
          <w:rPr>
            <w:rStyle w:val="a4"/>
            <w:rFonts w:ascii="Georgia" w:hAnsi="Georgia"/>
          </w:rPr>
          <w:t>пунктами 26</w:t>
        </w:r>
      </w:hyperlink>
      <w:r>
        <w:rPr>
          <w:rFonts w:ascii="Georgia" w:hAnsi="Georgia"/>
        </w:rPr>
        <w:t>-</w:t>
      </w:r>
      <w:hyperlink r:id="rId22" w:anchor="/document/99/565576782/XA00M2Q2MC/" w:tgtFrame="_self" w:history="1">
        <w:r>
          <w:rPr>
            <w:rStyle w:val="a4"/>
            <w:rFonts w:ascii="Georgia" w:hAnsi="Georgia"/>
          </w:rPr>
          <w:t>32</w:t>
        </w:r>
      </w:hyperlink>
      <w:r>
        <w:rPr>
          <w:rFonts w:ascii="Georgia" w:hAnsi="Georgia"/>
        </w:rPr>
        <w:t xml:space="preserve">, </w:t>
      </w:r>
      <w:hyperlink r:id="rId23" w:anchor="/document/99/565576782/XA00MBK2NE/" w:tgtFrame="_self" w:history="1">
        <w:r>
          <w:rPr>
            <w:rStyle w:val="a4"/>
            <w:rFonts w:ascii="Georgia" w:hAnsi="Georgia"/>
          </w:rPr>
          <w:t>37</w:t>
        </w:r>
      </w:hyperlink>
      <w:r>
        <w:rPr>
          <w:rFonts w:ascii="Georgia" w:hAnsi="Georgia"/>
        </w:rPr>
        <w:t xml:space="preserve">, </w:t>
      </w:r>
      <w:hyperlink r:id="rId24" w:anchor="/document/99/565576782/XA00M3A2ME/" w:tgtFrame="_self" w:history="1">
        <w:r>
          <w:rPr>
            <w:rStyle w:val="a4"/>
            <w:rFonts w:ascii="Georgia" w:hAnsi="Georgia"/>
          </w:rPr>
          <w:t>39</w:t>
        </w:r>
      </w:hyperlink>
      <w:r>
        <w:rPr>
          <w:rFonts w:ascii="Georgia" w:hAnsi="Georgia"/>
        </w:rPr>
        <w:t xml:space="preserve">, </w:t>
      </w:r>
      <w:hyperlink r:id="rId25" w:anchor="/document/99/565576782/XA00M4E2MK/" w:tgtFrame="_self" w:history="1">
        <w:r>
          <w:rPr>
            <w:rStyle w:val="a4"/>
            <w:rFonts w:ascii="Georgia" w:hAnsi="Georgia"/>
          </w:rPr>
          <w:t>41</w:t>
        </w:r>
      </w:hyperlink>
      <w:r>
        <w:rPr>
          <w:rFonts w:ascii="Georgia" w:hAnsi="Georgia"/>
        </w:rPr>
        <w:t xml:space="preserve"> и </w:t>
      </w:r>
      <w:hyperlink r:id="rId26" w:anchor="/document/99/565576782/XA00M502MN/" w:tgtFrame="_self" w:history="1">
        <w:r>
          <w:rPr>
            <w:rStyle w:val="a4"/>
            <w:rFonts w:ascii="Georgia" w:hAnsi="Georgia"/>
          </w:rPr>
          <w:t>42 стандарта</w:t>
        </w:r>
      </w:hyperlink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Срок проведения обследований, назнач</w:t>
      </w:r>
      <w:r>
        <w:rPr>
          <w:rFonts w:ascii="Georgia" w:hAnsi="Georgia"/>
        </w:rPr>
        <w:t xml:space="preserve">енных в рамках камеральных проверок или выездных проверок (ревизий) в соответствии с </w:t>
      </w:r>
      <w:hyperlink r:id="rId27" w:anchor="/document/99/565576782/XA00MAG2N8/" w:tgtFrame="_self" w:history="1">
        <w:r>
          <w:rPr>
            <w:rStyle w:val="a4"/>
            <w:rFonts w:ascii="Georgia" w:hAnsi="Georgia"/>
          </w:rPr>
          <w:t>пунктами 36</w:t>
        </w:r>
      </w:hyperlink>
      <w:r>
        <w:rPr>
          <w:rFonts w:ascii="Georgia" w:hAnsi="Georgia"/>
        </w:rPr>
        <w:t xml:space="preserve"> и </w:t>
      </w:r>
      <w:hyperlink r:id="rId28" w:anchor="/document/99/565576782/XA00M502MN/" w:tgtFrame="_self" w:history="1">
        <w:r>
          <w:rPr>
            <w:rStyle w:val="a4"/>
            <w:rFonts w:ascii="Georgia" w:hAnsi="Georgia"/>
          </w:rPr>
          <w:t>42 стандарта</w:t>
        </w:r>
      </w:hyperlink>
      <w:r>
        <w:rPr>
          <w:rFonts w:ascii="Georgia" w:hAnsi="Georgia"/>
        </w:rPr>
        <w:t>, не может превышать 20 рабочих дней, иных обследований - 40 рабочих дней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44. В ходе обследования проводятся исследования, осмотры, инвентаризации, наблюдения, испытания, измерения, контрольные обмеры и другие действия</w:t>
      </w:r>
      <w:r>
        <w:rPr>
          <w:rFonts w:ascii="Georgia" w:hAnsi="Georgia"/>
        </w:rPr>
        <w:t xml:space="preserve"> по контролю для определения </w:t>
      </w:r>
      <w:proofErr w:type="gramStart"/>
      <w:r>
        <w:rPr>
          <w:rFonts w:ascii="Georgia" w:hAnsi="Georgia"/>
        </w:rPr>
        <w:t>состояния определенной сферы деятельности объекта контроля</w:t>
      </w:r>
      <w:proofErr w:type="gramEnd"/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45. Заключение, оформленное по результатам обследования, назначенного в соответствии с </w:t>
      </w:r>
      <w:hyperlink r:id="rId29" w:anchor="/document/99/565576782/XA00MAG2N8/" w:tgtFrame="_self" w:history="1">
        <w:r>
          <w:rPr>
            <w:rStyle w:val="a4"/>
            <w:rFonts w:ascii="Georgia" w:hAnsi="Georgia"/>
          </w:rPr>
          <w:t>пунктами 36</w:t>
        </w:r>
      </w:hyperlink>
      <w:r>
        <w:rPr>
          <w:rFonts w:ascii="Georgia" w:hAnsi="Georgia"/>
        </w:rPr>
        <w:t xml:space="preserve"> и </w:t>
      </w:r>
      <w:hyperlink r:id="rId30" w:anchor="/document/99/565576782/XA00M502MN/" w:tgtFrame="_self" w:history="1">
        <w:r>
          <w:rPr>
            <w:rStyle w:val="a4"/>
            <w:rFonts w:ascii="Georgia" w:hAnsi="Georgia"/>
          </w:rPr>
          <w:t>42 стандарта</w:t>
        </w:r>
      </w:hyperlink>
      <w:r>
        <w:rPr>
          <w:rFonts w:ascii="Georgia" w:hAnsi="Georgia"/>
        </w:rPr>
        <w:t>, прилагается к акту камеральной проверки или выездной проверки (ревизии), в рамках которых проведено обследование</w:t>
      </w:r>
      <w:r>
        <w:rPr>
          <w:rFonts w:ascii="Georgia" w:hAnsi="Georgia"/>
        </w:rPr>
        <w:t>.</w:t>
      </w:r>
    </w:p>
    <w:p w:rsidR="00000000" w:rsidRDefault="005E1370">
      <w:pPr>
        <w:divId w:val="1942751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Встречные проверк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46. В рамках камеральных проверок или выездных проверок (ревизий) могут проводиться встречные проверки. При проведении встречной проверки в отношении юридического или физического лица, индивидуального предпринимателя (далее - объе</w:t>
      </w:r>
      <w:proofErr w:type="gramStart"/>
      <w:r>
        <w:rPr>
          <w:rFonts w:ascii="Georgia" w:hAnsi="Georgia"/>
        </w:rPr>
        <w:t>кт встр</w:t>
      </w:r>
      <w:proofErr w:type="gramEnd"/>
      <w:r>
        <w:rPr>
          <w:rFonts w:ascii="Georgia" w:hAnsi="Georgia"/>
        </w:rPr>
        <w:t>ечной проверки) проводятся контрольные действия в целях установления и (или) подтверждения фактов, связанных с деятельностью объекта контроля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47. Встречные проверки назначаются и проводятся в порядке, предусмотренном </w:t>
      </w:r>
      <w:hyperlink r:id="rId31" w:anchor="/document/99/565576782/XA00M8E2MP/" w:tgtFrame="_self" w:history="1">
        <w:r>
          <w:rPr>
            <w:rStyle w:val="a4"/>
            <w:rFonts w:ascii="Georgia" w:hAnsi="Georgia"/>
          </w:rPr>
          <w:t>пунктами 26</w:t>
        </w:r>
      </w:hyperlink>
      <w:r>
        <w:rPr>
          <w:rFonts w:ascii="Georgia" w:hAnsi="Georgia"/>
        </w:rPr>
        <w:t>-</w:t>
      </w:r>
      <w:hyperlink r:id="rId32" w:anchor="/document/99/565576782/XA00M2Q2MC/" w:tgtFrame="_self" w:history="1">
        <w:r>
          <w:rPr>
            <w:rStyle w:val="a4"/>
            <w:rFonts w:ascii="Georgia" w:hAnsi="Georgia"/>
          </w:rPr>
          <w:t>32</w:t>
        </w:r>
      </w:hyperlink>
      <w:r>
        <w:rPr>
          <w:rFonts w:ascii="Georgia" w:hAnsi="Georgia"/>
        </w:rPr>
        <w:t xml:space="preserve">, </w:t>
      </w:r>
      <w:hyperlink r:id="rId33" w:anchor="/document/99/565576782/XA00MBK2NE/" w:tgtFrame="_self" w:history="1">
        <w:r>
          <w:rPr>
            <w:rStyle w:val="a4"/>
            <w:rFonts w:ascii="Georgia" w:hAnsi="Georgia"/>
          </w:rPr>
          <w:t>37</w:t>
        </w:r>
      </w:hyperlink>
      <w:r>
        <w:rPr>
          <w:rFonts w:ascii="Georgia" w:hAnsi="Georgia"/>
        </w:rPr>
        <w:t xml:space="preserve">, </w:t>
      </w:r>
      <w:hyperlink r:id="rId34" w:anchor="/document/99/565576782/XA00M3A2ME/" w:tgtFrame="_self" w:history="1">
        <w:r>
          <w:rPr>
            <w:rStyle w:val="a4"/>
            <w:rFonts w:ascii="Georgia" w:hAnsi="Georgia"/>
          </w:rPr>
          <w:t>39</w:t>
        </w:r>
      </w:hyperlink>
      <w:r>
        <w:rPr>
          <w:rFonts w:ascii="Georgia" w:hAnsi="Georgia"/>
        </w:rPr>
        <w:t xml:space="preserve">, </w:t>
      </w:r>
      <w:hyperlink r:id="rId35" w:anchor="/document/99/565576782/XA00M4E2MK/" w:tgtFrame="_self" w:history="1">
        <w:r>
          <w:rPr>
            <w:rStyle w:val="a4"/>
            <w:rFonts w:ascii="Georgia" w:hAnsi="Georgia"/>
          </w:rPr>
          <w:t>41</w:t>
        </w:r>
      </w:hyperlink>
      <w:r>
        <w:rPr>
          <w:rFonts w:ascii="Georgia" w:hAnsi="Georgia"/>
        </w:rPr>
        <w:t xml:space="preserve"> и </w:t>
      </w:r>
      <w:hyperlink r:id="rId36" w:anchor="/document/99/565576782/XA00M502MN/" w:tgtFrame="_self" w:history="1">
        <w:r>
          <w:rPr>
            <w:rStyle w:val="a4"/>
            <w:rFonts w:ascii="Georgia" w:hAnsi="Georgia"/>
          </w:rPr>
          <w:t>42 стандарта</w:t>
        </w:r>
      </w:hyperlink>
      <w:r>
        <w:rPr>
          <w:rFonts w:ascii="Georgia" w:hAnsi="Georgia"/>
        </w:rPr>
        <w:t>. Срок проведения встречных проверок не может превышать 20 рабочих дней. Срок продления встречных проверок не может превышать 15 рабочих дней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Объект встречной проверки представляет своевременно и в полном объеме должно</w:t>
      </w:r>
      <w:r>
        <w:rPr>
          <w:rFonts w:ascii="Georgia" w:hAnsi="Georgia"/>
        </w:rPr>
        <w:t xml:space="preserve">стным лицам органа контроля по их запросам информацию, документы, </w:t>
      </w:r>
      <w:r>
        <w:rPr>
          <w:rFonts w:ascii="Georgia" w:hAnsi="Georgia"/>
        </w:rPr>
        <w:lastRenderedPageBreak/>
        <w:t>материалы и пояснения в устной и письменной формах, необходимые для проведения встречной проверки, предоставляет им допуск в помещения и на территории, которые занимает объект встречной пров</w:t>
      </w:r>
      <w:r>
        <w:rPr>
          <w:rFonts w:ascii="Georgia" w:hAnsi="Georgia"/>
        </w:rPr>
        <w:t>ерки, а также доступ к информационным системам, владельцем или оператором которых является объект встречной проверки</w:t>
      </w:r>
      <w:r>
        <w:rPr>
          <w:rFonts w:ascii="Georgia" w:hAnsi="Georgia"/>
        </w:rPr>
        <w:t>.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Результаты встречной проверки оформляются актом, который прилагается к материалам камеральной проверки или выездной проверки (ревизии), в </w:t>
      </w:r>
      <w:r>
        <w:rPr>
          <w:rFonts w:ascii="Georgia" w:hAnsi="Georgia"/>
        </w:rPr>
        <w:t>рамках которых проведена встречная проверка</w:t>
      </w:r>
      <w:r>
        <w:rPr>
          <w:rFonts w:ascii="Georgia" w:hAnsi="Georgia"/>
        </w:rPr>
        <w:t>.</w:t>
      </w:r>
    </w:p>
    <w:p w:rsidR="00000000" w:rsidRDefault="005E1370">
      <w:pPr>
        <w:divId w:val="14454158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Оформление результатов контрольного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48. Оформление результатов проверок (ревизий), встречных проверок, обследований, назначенных в соответствии с </w:t>
      </w:r>
      <w:hyperlink r:id="rId37" w:anchor="/document/99/565576782/XA00MAG2N8/" w:tgtFrame="_self" w:history="1">
        <w:r>
          <w:rPr>
            <w:rStyle w:val="a4"/>
            <w:rFonts w:ascii="Georgia" w:hAnsi="Georgia"/>
          </w:rPr>
          <w:t>пунктами 36</w:t>
        </w:r>
      </w:hyperlink>
      <w:r>
        <w:rPr>
          <w:rFonts w:ascii="Georgia" w:hAnsi="Georgia"/>
        </w:rPr>
        <w:t xml:space="preserve"> и </w:t>
      </w:r>
      <w:hyperlink r:id="rId38" w:anchor="/document/99/565576782/XA00M502MN/" w:tgtFrame="_self" w:history="1">
        <w:r>
          <w:rPr>
            <w:rStyle w:val="a4"/>
            <w:rFonts w:ascii="Georgia" w:hAnsi="Georgia"/>
          </w:rPr>
          <w:t>42 стандарта</w:t>
        </w:r>
      </w:hyperlink>
      <w:r>
        <w:rPr>
          <w:rFonts w:ascii="Georgia" w:hAnsi="Georgia"/>
        </w:rPr>
        <w:t>, осуществляется в срок не более 15 рабочих дней со дня окончания контрольных действий, оформлени</w:t>
      </w:r>
      <w:r>
        <w:rPr>
          <w:rFonts w:ascii="Georgia" w:hAnsi="Georgia"/>
        </w:rPr>
        <w:t>е результатов иных обследований осуществляется не позднее последнего дня срока проведения обследований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49. Оформление результатов контрольного мероприятия предусматривает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изложение в акте, заключении результатов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подписание акта,</w:t>
      </w:r>
      <w:r>
        <w:rPr>
          <w:rFonts w:ascii="Georgia" w:hAnsi="Georgia"/>
        </w:rPr>
        <w:t xml:space="preserve"> заключения руководителем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50. При изложении в акте, заключении результатов контрольного мероприятия должны быть обеспечены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объективность, обоснованность, системность, доступность и лаконичность (без ущерба для содержания)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четкос</w:t>
      </w:r>
      <w:r>
        <w:rPr>
          <w:rFonts w:ascii="Georgia" w:hAnsi="Georgia"/>
        </w:rPr>
        <w:t>ть формулировок описания содержания выявленных нарушений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логическая и хронологическая последовательность излагаемого материала в рамках каждого проверяемого вопроса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изложение фактических данных только на основе документов (информации, сведений), изученны</w:t>
      </w:r>
      <w:r>
        <w:rPr>
          <w:rFonts w:ascii="Georgia" w:hAnsi="Georgia"/>
        </w:rPr>
        <w:t>х членами проверочной (ревизионной) группы или уполномоченным на проведение контрольного мероприятия должностным лицом, при наличии исчерпывающих ссылок на них, а также фактических данных на основании контрольных действий по фактическому изучению деятельно</w:t>
      </w:r>
      <w:r>
        <w:rPr>
          <w:rFonts w:ascii="Georgia" w:hAnsi="Georgia"/>
        </w:rPr>
        <w:t>сти объекта контроля в рамках полномочий органа контроля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51. Текст акта, заключения не должен содержать:</w:t>
      </w:r>
      <w:r>
        <w:rPr>
          <w:rFonts w:ascii="Georgia" w:hAnsi="Georgia"/>
        </w:rPr>
        <w:t xml:space="preserve"> 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информацию, не имеющую отношения к теме контрольного мероприятия и (или) не соответствующую проверяемому (обследуемому) периоду (в случае, если такая</w:t>
      </w:r>
      <w:r>
        <w:rPr>
          <w:rFonts w:ascii="Georgia" w:hAnsi="Georgia"/>
        </w:rPr>
        <w:t xml:space="preserve"> информация не является необходимой для понимания сути нарушений, выявленных в пределах компетенции органа контроля)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выводов, сведений и информации, не подтвержденных доказательствами, заверенными копиями документов, фото-, видеозаписями и иными средствам</w:t>
      </w:r>
      <w:r>
        <w:rPr>
          <w:rFonts w:ascii="Georgia" w:hAnsi="Georgia"/>
        </w:rPr>
        <w:t>и фиксации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морально-этическую оценку действий должностных лиц и сотрудников объекта контроля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lastRenderedPageBreak/>
        <w:t>52. При составлении акта, заключения также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результаты контрольного мероприятия должны излагаться последовательно в соответствии с вопросами, указанными в приказе (распоряжении) органа контроля о назначении контрольного мероприятия, в объеме, необходимом для формирования выводов по результатам прове</w:t>
      </w:r>
      <w:r>
        <w:rPr>
          <w:rFonts w:ascii="Georgia" w:hAnsi="Georgia"/>
        </w:rPr>
        <w:t>дения контрольного мероприятия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 описании каждого нарушения должны быть указаны положения законодательных и иных нормативных правовых актов, правовых актов, являющихся основаниями предоставления бюджетных средств, которые нарушены, периоды, в которых нару</w:t>
      </w:r>
      <w:r>
        <w:rPr>
          <w:rFonts w:ascii="Georgia" w:hAnsi="Georgia"/>
        </w:rPr>
        <w:t>шение допущено, в чем выразилось нарушение, сумма нарушения (при наличии)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при выявлении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</w:t>
      </w:r>
      <w:r>
        <w:rPr>
          <w:rFonts w:ascii="Georgia" w:hAnsi="Georgia"/>
        </w:rPr>
        <w:t>к акту, заключению, если это определено ведомственным стандартом органа контроля)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 тексте акта, заключения специальные термины и сокращения должны быть объяснены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при необходимости изложения большого объема информации в тексте акта, заключения или прилож</w:t>
      </w:r>
      <w:r>
        <w:rPr>
          <w:rFonts w:ascii="Georgia" w:hAnsi="Georgia"/>
        </w:rPr>
        <w:t>ениях могут использоваться наглядные средства (фотографии, рисунки, таблицы, графики и др.)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Суммы выявленных нарушений указываются по каждому нарушению раздельно по годам, в которых допущены нарушения, видам средств (в том числе бюджетные средства, средст</w:t>
      </w:r>
      <w:r>
        <w:rPr>
          <w:rFonts w:ascii="Georgia" w:hAnsi="Georgia"/>
        </w:rPr>
        <w:t>ва, предоставленные из бюджета), кодам бюджетной классификации Российской Федерации (для финансовых органов, главных распорядителей (распорядителей, получателей) бюджетных средств, главных администраторов (администраторов) доходов бюджета бюджетной системы</w:t>
      </w:r>
      <w:r>
        <w:rPr>
          <w:rFonts w:ascii="Georgia" w:hAnsi="Georgia"/>
        </w:rPr>
        <w:t xml:space="preserve"> Российской Федерации, главных администраторов (администраторов) источников финансирования дефицита бюджета), видам объектов государственной (муниципальной) собственности</w:t>
      </w:r>
      <w:proofErr w:type="gramEnd"/>
      <w:r>
        <w:rPr>
          <w:rFonts w:ascii="Georgia" w:hAnsi="Georgia"/>
        </w:rPr>
        <w:t xml:space="preserve"> и формам их использования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Суммы выявленных нарушений указываются в валюте Российской</w:t>
      </w:r>
      <w:r>
        <w:rPr>
          <w:rFonts w:ascii="Georgia" w:hAnsi="Georgia"/>
        </w:rPr>
        <w:t xml:space="preserve"> Федерации (в рублях и копейках). Показатели, выраженные в иностранной валюте, приводятся в этой иностранной валюте, а также в валюте Российской Федерации (в сумме в рублях и копейках), определенной по официальному курсу этой иностранной валюты к рублю, ус</w:t>
      </w:r>
      <w:r>
        <w:rPr>
          <w:rFonts w:ascii="Georgia" w:hAnsi="Georgia"/>
        </w:rPr>
        <w:t>тановленному Центральным банком Российской Федерации на дату совершения соответствующих операций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53. Акт, заключение могут дополняться приложениями. Приложениями к акту, заключению являются</w:t>
      </w:r>
      <w:r>
        <w:rPr>
          <w:rFonts w:ascii="Georgia" w:hAnsi="Georgia"/>
        </w:rPr>
        <w:t>: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proofErr w:type="gramStart"/>
      <w:r>
        <w:rPr>
          <w:rFonts w:ascii="Georgia" w:hAnsi="Georgia"/>
        </w:rPr>
        <w:t>акт встречной проверки (в случае ее проведения в рамках камераль</w:t>
      </w:r>
      <w:r>
        <w:rPr>
          <w:rFonts w:ascii="Georgia" w:hAnsi="Georgia"/>
        </w:rPr>
        <w:t>ной проверки, выездной проверки (ревизии)</w:t>
      </w:r>
      <w:r>
        <w:rPr>
          <w:rFonts w:ascii="Georgia" w:hAnsi="Georgia"/>
        </w:rPr>
        <w:t>;</w:t>
      </w:r>
      <w:proofErr w:type="gramEnd"/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заключение по результатам назначенного в соответствии с </w:t>
      </w:r>
      <w:hyperlink r:id="rId39" w:anchor="/document/99/565576782/XA00MAG2N8/" w:tgtFrame="_self" w:history="1">
        <w:r>
          <w:rPr>
            <w:rStyle w:val="a4"/>
            <w:rFonts w:ascii="Georgia" w:hAnsi="Georgia"/>
          </w:rPr>
          <w:t>пунктами 36</w:t>
        </w:r>
      </w:hyperlink>
      <w:r>
        <w:rPr>
          <w:rFonts w:ascii="Georgia" w:hAnsi="Georgia"/>
        </w:rPr>
        <w:t xml:space="preserve"> и </w:t>
      </w:r>
      <w:hyperlink r:id="rId40" w:anchor="/document/99/565576782/XA00M502MN/" w:tgtFrame="_self" w:history="1">
        <w:r>
          <w:rPr>
            <w:rStyle w:val="a4"/>
            <w:rFonts w:ascii="Georgia" w:hAnsi="Georgia"/>
          </w:rPr>
          <w:t>42 стандарта</w:t>
        </w:r>
      </w:hyperlink>
      <w:r>
        <w:rPr>
          <w:rFonts w:ascii="Georgia" w:hAnsi="Georgia"/>
        </w:rPr>
        <w:t xml:space="preserve"> обследования (в случае проведения такого обследования в рамках камеральной проверки, выездной проверки (ревизии)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ведомости, сводные ведомости (при их наличии)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lastRenderedPageBreak/>
        <w:t>экспертные заключения</w:t>
      </w:r>
      <w:r>
        <w:rPr>
          <w:rFonts w:ascii="Georgia" w:hAnsi="Georgia"/>
        </w:rPr>
        <w:t>;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иные документы, подт</w:t>
      </w:r>
      <w:r>
        <w:rPr>
          <w:rFonts w:ascii="Georgia" w:hAnsi="Georgia"/>
        </w:rPr>
        <w:t>верждающие результаты контрольного мероприятия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54. Выявленные в ходе контрольного мероприятия нарушения подтверждаются соответствующими документами или их копиями, фото-, видео-, аудиозаписями и иными материалами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 случае если выявленные в ходе контрольн</w:t>
      </w:r>
      <w:r>
        <w:rPr>
          <w:rFonts w:ascii="Georgia" w:hAnsi="Georgia"/>
        </w:rPr>
        <w:t>ого мероприятия нарушения подтверждаются копиями соответствующих документов объекта контроля, то такие копии заверяются надписью "Копия верна" и подписью руководителя объекта контроля (иного уполномоченного лица). Копии электронных документов (за исключени</w:t>
      </w:r>
      <w:r>
        <w:rPr>
          <w:rFonts w:ascii="Georgia" w:hAnsi="Georgia"/>
        </w:rPr>
        <w:t xml:space="preserve">ем документов, размещенных в государственных информационных системах) заверяются электронной подписью, распечатываются на бумажном носителе и заверяются в порядке, установленном органом контроля для </w:t>
      </w:r>
      <w:proofErr w:type="gramStart"/>
      <w:r>
        <w:rPr>
          <w:rFonts w:ascii="Georgia" w:hAnsi="Georgia"/>
        </w:rPr>
        <w:t>заверения</w:t>
      </w:r>
      <w:proofErr w:type="gramEnd"/>
      <w:r>
        <w:rPr>
          <w:rFonts w:ascii="Georgia" w:hAnsi="Georgia"/>
        </w:rPr>
        <w:t xml:space="preserve"> бумажных копий электронных документов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В случае</w:t>
      </w:r>
      <w:r>
        <w:rPr>
          <w:rFonts w:ascii="Georgia" w:hAnsi="Georgia"/>
        </w:rPr>
        <w:t xml:space="preserve"> если копии электронных документов представлены объектом контроля на цифровых носителях, обеспечивающих сохранность и неизменность содержащейся на них информации, дополнительное </w:t>
      </w:r>
      <w:proofErr w:type="gramStart"/>
      <w:r>
        <w:rPr>
          <w:rFonts w:ascii="Georgia" w:hAnsi="Georgia"/>
        </w:rPr>
        <w:t>заверение</w:t>
      </w:r>
      <w:proofErr w:type="gramEnd"/>
      <w:r>
        <w:rPr>
          <w:rFonts w:ascii="Georgia" w:hAnsi="Georgia"/>
        </w:rPr>
        <w:t xml:space="preserve"> таких документов не требуется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Оформление документов, содержащих све</w:t>
      </w:r>
      <w:r>
        <w:rPr>
          <w:rFonts w:ascii="Georgia" w:hAnsi="Georgia"/>
        </w:rPr>
        <w:t>дения, составляющие государственную тайну, осуществляется в соответствии с требованиями законодательства Российской Федерации о государственной тайне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55. Акт, заключение составляются в одном экземпляре и подписываются руководителем контрольного мероприяти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56. Форма акта, заключения устанавливается Министерством финансов Российской Федерации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57. Копия акта, заключения вручается руководителю объекта контроля, его уполномоченному представителю или направляется объекту контроля в порядке, предусмотренном </w:t>
      </w:r>
      <w:hyperlink r:id="rId41" w:anchor="/document/99/565576782/XA00M8G2N0/" w:tgtFrame="_self" w:history="1">
        <w:r>
          <w:rPr>
            <w:rStyle w:val="a4"/>
            <w:rFonts w:ascii="Georgia" w:hAnsi="Georgia"/>
          </w:rPr>
          <w:t>пунктом 9 стандарта</w:t>
        </w:r>
      </w:hyperlink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>58. Не допускается внесение в акт, заключение каких-либо изменений на основании замечаний (возражений, пояснений) руководителя и (или) иных уполно</w:t>
      </w:r>
      <w:r>
        <w:rPr>
          <w:rFonts w:ascii="Georgia" w:hAnsi="Georgia"/>
        </w:rPr>
        <w:t>моченных должностных лиц объекта контроля и дополнительно представляемых ими по окончании контрольного мероприятия информации и документов. Замечания (возражения, пояснения) руководителя и (или) иных уполномоченных должностных лиц объекта контроля рассматр</w:t>
      </w:r>
      <w:r>
        <w:rPr>
          <w:rFonts w:ascii="Georgia" w:hAnsi="Georgia"/>
        </w:rPr>
        <w:t xml:space="preserve">иваются органом контроля в порядке, предусмотренном </w:t>
      </w:r>
      <w:hyperlink r:id="rId42" w:anchor="/document/99/565576782/XA00M8S2N8/" w:tgtFrame="_self" w:history="1">
        <w:r>
          <w:rPr>
            <w:rStyle w:val="a4"/>
            <w:rFonts w:ascii="Georgia" w:hAnsi="Georgia"/>
          </w:rPr>
          <w:t>пунктом 59 стандарта</w:t>
        </w:r>
      </w:hyperlink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t xml:space="preserve">59. </w:t>
      </w:r>
      <w:proofErr w:type="gramStart"/>
      <w:r>
        <w:rPr>
          <w:rFonts w:ascii="Georgia" w:hAnsi="Georgia"/>
        </w:rPr>
        <w:t>Объекты контроля вправе представить письменные замечания (возражения, пояснения) на акт</w:t>
      </w:r>
      <w:r>
        <w:rPr>
          <w:rFonts w:ascii="Georgia" w:hAnsi="Georgia"/>
        </w:rPr>
        <w:t xml:space="preserve"> (за исключением акта, составленного по результатам встречной проверки), заключение (за исключением составленного по результатам обследования, назначенного в соответствии с </w:t>
      </w:r>
      <w:hyperlink r:id="rId43" w:anchor="/document/99/565576782/XA00MAG2N8/" w:tgtFrame="_self" w:history="1">
        <w:r>
          <w:rPr>
            <w:rStyle w:val="a4"/>
            <w:rFonts w:ascii="Georgia" w:hAnsi="Georgia"/>
          </w:rPr>
          <w:t>пунктами 36</w:t>
        </w:r>
      </w:hyperlink>
      <w:r>
        <w:rPr>
          <w:rFonts w:ascii="Georgia" w:hAnsi="Georgia"/>
        </w:rPr>
        <w:t xml:space="preserve"> и </w:t>
      </w:r>
      <w:hyperlink r:id="rId44" w:anchor="/document/99/565576782/XA00M502MN/" w:tgtFrame="_self" w:history="1">
        <w:r>
          <w:rPr>
            <w:rStyle w:val="a4"/>
            <w:rFonts w:ascii="Georgia" w:hAnsi="Georgia"/>
          </w:rPr>
          <w:t>42 стандарта</w:t>
        </w:r>
      </w:hyperlink>
      <w:r>
        <w:rPr>
          <w:rFonts w:ascii="Georgia" w:hAnsi="Georgia"/>
        </w:rPr>
        <w:t>) в течение 15 рабочих дней со дня получения копии акта, копии заключения, которые подлежат рассмотрению руководителем (заместителем руководителя) органа контроля в порядке, предусмотренном федеральным стандартом внутреннего</w:t>
      </w:r>
      <w:proofErr w:type="gramEnd"/>
      <w:r>
        <w:rPr>
          <w:rFonts w:ascii="Georgia" w:hAnsi="Georgia"/>
        </w:rPr>
        <w:t xml:space="preserve"> государственного (муниципальног</w:t>
      </w:r>
      <w:r>
        <w:rPr>
          <w:rFonts w:ascii="Georgia" w:hAnsi="Georgia"/>
        </w:rPr>
        <w:t>о) финансового контроля о реализации результатов проверок, ревизий и обследований</w:t>
      </w:r>
      <w:r>
        <w:rPr>
          <w:rFonts w:ascii="Georgia" w:hAnsi="Georgia"/>
        </w:rPr>
        <w:t>.</w:t>
      </w:r>
    </w:p>
    <w:p w:rsidR="00000000" w:rsidRDefault="005E1370">
      <w:pPr>
        <w:spacing w:after="223"/>
        <w:jc w:val="both"/>
        <w:divId w:val="2081365236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E1370" w:rsidRDefault="005E1370">
      <w:pPr>
        <w:divId w:val="16401099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«Госзаказ»</w:t>
      </w:r>
      <w:r>
        <w:rPr>
          <w:rFonts w:ascii="Arial" w:eastAsia="Times New Roman" w:hAnsi="Arial" w:cs="Arial"/>
          <w:sz w:val="20"/>
          <w:szCs w:val="20"/>
        </w:rPr>
        <w:br/>
        <w:t>https://vip.1gzakaz.ru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07.10.2020</w:t>
      </w:r>
    </w:p>
    <w:sectPr w:rsidR="005E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13A6"/>
    <w:rsid w:val="002413A6"/>
    <w:rsid w:val="005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241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3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241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3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51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2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87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3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8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6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5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7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5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7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1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58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099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2020-10-07T06:18:00Z</cp:lastPrinted>
  <dcterms:created xsi:type="dcterms:W3CDTF">2020-10-07T06:20:00Z</dcterms:created>
  <dcterms:modified xsi:type="dcterms:W3CDTF">2020-10-07T06:20:00Z</dcterms:modified>
</cp:coreProperties>
</file>