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A4" w:rsidRDefault="00E126A4" w:rsidP="00E126A4">
      <w:pPr>
        <w:jc w:val="center"/>
        <w:rPr>
          <w:b/>
        </w:rPr>
      </w:pPr>
      <w:bookmarkStart w:id="0" w:name="_GoBack"/>
      <w:bookmarkEnd w:id="0"/>
      <w:r>
        <w:rPr>
          <w:b/>
        </w:rPr>
        <w:t>ИНФОРМАЦИЯ</w:t>
      </w:r>
    </w:p>
    <w:p w:rsidR="00E126A4" w:rsidRDefault="00E126A4" w:rsidP="00E126A4">
      <w:pPr>
        <w:ind w:firstLine="709"/>
        <w:jc w:val="center"/>
        <w:rPr>
          <w:b/>
        </w:rPr>
      </w:pPr>
      <w:r>
        <w:rPr>
          <w:b/>
        </w:rPr>
        <w:t xml:space="preserve">о проведении камеральной проверки </w:t>
      </w:r>
      <w:r w:rsidR="00E974E2">
        <w:rPr>
          <w:b/>
        </w:rPr>
        <w:t xml:space="preserve">осуществления расходов бюджета на реализацию мероприятий муниципальной программы «Развитие </w:t>
      </w:r>
      <w:r w:rsidR="00CA04A5">
        <w:rPr>
          <w:b/>
        </w:rPr>
        <w:t>дорожного хозяйства</w:t>
      </w:r>
      <w:r>
        <w:rPr>
          <w:b/>
        </w:rPr>
        <w:t>»</w:t>
      </w:r>
      <w:r w:rsidR="00E974E2">
        <w:rPr>
          <w:b/>
        </w:rPr>
        <w:t xml:space="preserve"> в 2020</w:t>
      </w:r>
      <w:r w:rsidR="002558B4">
        <w:rPr>
          <w:b/>
        </w:rPr>
        <w:t xml:space="preserve">-2021 годах </w:t>
      </w:r>
      <w:r w:rsidR="00E974E2">
        <w:rPr>
          <w:b/>
        </w:rPr>
        <w:t xml:space="preserve">в </w:t>
      </w:r>
      <w:r w:rsidR="002558B4">
        <w:rPr>
          <w:b/>
        </w:rPr>
        <w:t>Катарминском муниципальном образовании</w:t>
      </w:r>
    </w:p>
    <w:tbl>
      <w:tblPr>
        <w:tblW w:w="103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4"/>
      </w:tblGrid>
      <w:tr w:rsidR="00E126A4" w:rsidTr="009B371D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E126A4">
            <w:r>
              <w:t>Реквизиты документа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Pr="007F52A9" w:rsidRDefault="00E126A4" w:rsidP="007F52A9">
            <w:pPr>
              <w:tabs>
                <w:tab w:val="left" w:pos="2490"/>
              </w:tabs>
              <w:jc w:val="both"/>
            </w:pPr>
            <w:r>
              <w:t xml:space="preserve">Акт № </w:t>
            </w:r>
            <w:r w:rsidR="007F52A9">
              <w:t>31/21</w:t>
            </w:r>
            <w:r>
              <w:t xml:space="preserve">   от</w:t>
            </w:r>
            <w:r w:rsidR="007F52A9">
              <w:t xml:space="preserve"> 30.12.2021</w:t>
            </w:r>
            <w:r>
              <w:t xml:space="preserve"> г.</w:t>
            </w:r>
          </w:p>
        </w:tc>
      </w:tr>
      <w:tr w:rsidR="00E126A4" w:rsidTr="009B371D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E126A4">
            <w:r>
              <w:t>Руководитель контрольного</w:t>
            </w:r>
          </w:p>
          <w:p w:rsidR="00E126A4" w:rsidRDefault="00E126A4">
            <w:r>
              <w:t>мероприятия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E126A4">
            <w:pPr>
              <w:jc w:val="both"/>
            </w:pPr>
            <w:r>
              <w:t>Н.Г. Никифорова, начальник отдела финансового контроля финансового управления администрации муниципального района муниципального образования «Нижнеудинский район»</w:t>
            </w:r>
          </w:p>
        </w:tc>
      </w:tr>
      <w:tr w:rsidR="00E126A4" w:rsidTr="009B371D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E126A4">
            <w:r>
              <w:t>Основание проведения контрольного мероприятия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E126A4" w:rsidP="00076220">
            <w:r>
              <w:t>приказ начальника финансового управления администрации муниципального района муни</w:t>
            </w:r>
            <w:r w:rsidR="00076220">
              <w:t>ципального образования «Нижнеудинский район"</w:t>
            </w:r>
            <w:r>
              <w:t xml:space="preserve"> от</w:t>
            </w:r>
            <w:r w:rsidR="007F52A9">
              <w:t xml:space="preserve"> 06.12.2021</w:t>
            </w:r>
            <w:r>
              <w:t xml:space="preserve"> г.</w:t>
            </w:r>
            <w:r w:rsidR="007F52A9">
              <w:t xml:space="preserve"> № 87</w:t>
            </w:r>
            <w:r w:rsidR="00076220">
              <w:t>.</w:t>
            </w:r>
            <w:r>
              <w:t xml:space="preserve">  </w:t>
            </w:r>
          </w:p>
        </w:tc>
      </w:tr>
      <w:tr w:rsidR="00E126A4" w:rsidTr="009B371D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E126A4">
            <w:r>
              <w:t>Объект контроля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7F52A9" w:rsidP="00CA04A5">
            <w:r>
              <w:t>Администрация Катарминского муниципального о</w:t>
            </w:r>
            <w:r w:rsidR="00CA04A5">
              <w:t>бразования-Администрация сельского поселения.</w:t>
            </w:r>
          </w:p>
        </w:tc>
      </w:tr>
      <w:tr w:rsidR="00E126A4" w:rsidTr="009B371D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E126A4">
            <w:r>
              <w:t xml:space="preserve">Цель (тема) контрольного </w:t>
            </w:r>
          </w:p>
          <w:p w:rsidR="00E126A4" w:rsidRDefault="00E126A4">
            <w:r>
              <w:t>мероприятия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076220" w:rsidP="00D138F9">
            <w:pPr>
              <w:jc w:val="both"/>
              <w:rPr>
                <w:highlight w:val="yellow"/>
              </w:rPr>
            </w:pPr>
            <w:r>
              <w:t>Проверка осуществления</w:t>
            </w:r>
            <w:r w:rsidR="00CB31B1">
              <w:t xml:space="preserve"> расходов бюджета на реализацию мероприятий муниципальной программы «</w:t>
            </w:r>
            <w:r w:rsidR="00CA04A5">
              <w:t>Развитие дорожного хозяйства</w:t>
            </w:r>
            <w:r w:rsidR="00CB31B1">
              <w:t>» в 2020</w:t>
            </w:r>
            <w:r w:rsidR="00D138F9">
              <w:t xml:space="preserve"> - 2021</w:t>
            </w:r>
            <w:r w:rsidR="00CB31B1">
              <w:t xml:space="preserve"> год</w:t>
            </w:r>
            <w:r w:rsidR="00D138F9">
              <w:t>ах</w:t>
            </w:r>
            <w:r w:rsidR="00CB31B1">
              <w:t>.</w:t>
            </w:r>
          </w:p>
        </w:tc>
      </w:tr>
      <w:tr w:rsidR="00E126A4" w:rsidTr="009B371D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E126A4">
            <w:r>
              <w:t>Проверяемый период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E12BA8" w:rsidP="0007100B">
            <w:r>
              <w:t xml:space="preserve">01.01.2020г.- </w:t>
            </w:r>
            <w:r w:rsidR="0007100B">
              <w:t>1</w:t>
            </w:r>
            <w:r>
              <w:t xml:space="preserve">0.12.2021 </w:t>
            </w:r>
            <w:r w:rsidR="0007100B">
              <w:t>г.</w:t>
            </w:r>
          </w:p>
        </w:tc>
      </w:tr>
      <w:tr w:rsidR="00E126A4" w:rsidTr="009B371D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E126A4">
            <w:r>
              <w:t xml:space="preserve">Выявленные нарушения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F1" w:rsidRPr="005F09F1" w:rsidRDefault="00E126A4" w:rsidP="005F09F1">
            <w:pPr>
              <w:ind w:firstLine="709"/>
              <w:jc w:val="both"/>
            </w:pPr>
            <w:r>
              <w:t xml:space="preserve">  </w:t>
            </w:r>
            <w:r w:rsidR="005F09F1" w:rsidRPr="005F09F1">
              <w:rPr>
                <w:rFonts w:eastAsia="SimSun"/>
                <w:i/>
              </w:rPr>
              <w:t>-</w:t>
            </w:r>
            <w:r w:rsidR="005F09F1" w:rsidRPr="005F09F1">
              <w:rPr>
                <w:rFonts w:eastAsia="SimSun"/>
              </w:rPr>
              <w:t xml:space="preserve"> в нарушение пункта 17 Методических указаний «</w:t>
            </w:r>
            <w:r w:rsidR="005F09F1" w:rsidRPr="005F09F1">
              <w:rPr>
                <w:rFonts w:eastAsia="SimSun"/>
                <w:b/>
                <w:bCs/>
              </w:rPr>
              <w:t xml:space="preserve">По разработке и реализации государственных программ РФ», утвержденных приказом Минэкономразвития РФ от 16.09.2016 г. № 582, </w:t>
            </w:r>
            <w:r w:rsidR="005F09F1" w:rsidRPr="005F09F1">
              <w:rPr>
                <w:rFonts w:eastAsia="SimSun"/>
              </w:rPr>
              <w:t xml:space="preserve"> паспорт муниципальной пр</w:t>
            </w:r>
            <w:r w:rsidR="00CF0EF0">
              <w:rPr>
                <w:rFonts w:eastAsia="SimSun"/>
              </w:rPr>
              <w:t>ограммы составлен с нарушениями</w:t>
            </w:r>
            <w:r w:rsidR="005F09F1" w:rsidRPr="005F09F1">
              <w:t>;</w:t>
            </w:r>
          </w:p>
          <w:p w:rsidR="005F09F1" w:rsidRPr="005F09F1" w:rsidRDefault="005F09F1" w:rsidP="005F09F1">
            <w:pPr>
              <w:tabs>
                <w:tab w:val="num" w:pos="480"/>
              </w:tabs>
              <w:ind w:firstLine="482"/>
              <w:jc w:val="both"/>
              <w:rPr>
                <w:rFonts w:eastAsia="SimSun"/>
              </w:rPr>
            </w:pPr>
            <w:r w:rsidRPr="005F09F1">
              <w:rPr>
                <w:rFonts w:eastAsia="SimSun"/>
                <w:b/>
              </w:rPr>
              <w:tab/>
              <w:t xml:space="preserve">- в нарушении пункта 14 Постановления № 66 от 17.12.2020 г. </w:t>
            </w:r>
            <w:r w:rsidRPr="005F09F1">
              <w:rPr>
                <w:rFonts w:eastAsia="SimSun"/>
              </w:rPr>
              <w:t>в программе отсутствуют  разделы, указанные в типовом макете программы;</w:t>
            </w:r>
          </w:p>
          <w:p w:rsidR="005F09F1" w:rsidRPr="005F09F1" w:rsidRDefault="005F09F1" w:rsidP="005F09F1">
            <w:pPr>
              <w:tabs>
                <w:tab w:val="num" w:pos="480"/>
              </w:tabs>
              <w:ind w:firstLine="482"/>
              <w:jc w:val="both"/>
              <w:rPr>
                <w:color w:val="22272F"/>
                <w:shd w:val="clear" w:color="auto" w:fill="FFFFFF"/>
              </w:rPr>
            </w:pPr>
            <w:r w:rsidRPr="005F09F1">
              <w:rPr>
                <w:rFonts w:eastAsia="SimSun"/>
                <w:b/>
              </w:rPr>
              <w:tab/>
              <w:t xml:space="preserve">- в нарушении пункта 16  Постановления № 66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7"/>
                <w:attr w:name="Year" w:val="2020"/>
              </w:smartTagPr>
              <w:r w:rsidRPr="005F09F1">
                <w:rPr>
                  <w:rFonts w:eastAsia="SimSun"/>
                  <w:b/>
                </w:rPr>
                <w:t>17.12.2020</w:t>
              </w:r>
            </w:smartTag>
            <w:r w:rsidRPr="005F09F1">
              <w:rPr>
                <w:rFonts w:eastAsia="SimSun"/>
                <w:b/>
              </w:rPr>
              <w:t xml:space="preserve"> г. </w:t>
            </w:r>
            <w:r w:rsidR="00D33059">
              <w:rPr>
                <w:rFonts w:eastAsia="SimSun"/>
                <w:b/>
              </w:rPr>
              <w:t xml:space="preserve">и </w:t>
            </w:r>
            <w:r w:rsidR="00D33059" w:rsidRPr="005F09F1">
              <w:rPr>
                <w:rFonts w:eastAsia="SimSun"/>
                <w:b/>
              </w:rPr>
              <w:t xml:space="preserve">п. 3 ч.1 ст. 13 </w:t>
            </w:r>
            <w:r w:rsidR="00D33059" w:rsidRPr="005F09F1">
              <w:rPr>
                <w:b/>
                <w:color w:val="22272F"/>
                <w:shd w:val="clear" w:color="auto" w:fill="FFFFFF"/>
              </w:rPr>
              <w:t xml:space="preserve">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9"/>
                <w:attr w:name="Year" w:val="2009"/>
              </w:smartTagPr>
              <w:r w:rsidR="00D33059" w:rsidRPr="005F09F1">
                <w:rPr>
                  <w:b/>
                  <w:color w:val="22272F"/>
                  <w:shd w:val="clear" w:color="auto" w:fill="FFFFFF"/>
                </w:rPr>
                <w:t xml:space="preserve">9 февраля </w:t>
              </w:r>
              <w:smartTag w:uri="urn:schemas-microsoft-com:office:smarttags" w:element="metricconverter">
                <w:smartTagPr>
                  <w:attr w:name="ProductID" w:val="2009 г"/>
                </w:smartTagPr>
                <w:r w:rsidR="00D33059" w:rsidRPr="005F09F1">
                  <w:rPr>
                    <w:b/>
                    <w:color w:val="22272F"/>
                    <w:shd w:val="clear" w:color="auto" w:fill="FFFFFF"/>
                  </w:rPr>
                  <w:t>2009 г</w:t>
                </w:r>
              </w:smartTag>
              <w:r w:rsidR="00D33059" w:rsidRPr="005F09F1">
                <w:rPr>
                  <w:b/>
                  <w:color w:val="22272F"/>
                  <w:shd w:val="clear" w:color="auto" w:fill="FFFFFF"/>
                </w:rPr>
                <w:t>.</w:t>
              </w:r>
            </w:smartTag>
            <w:r w:rsidR="00D33059" w:rsidRPr="005F09F1">
              <w:rPr>
                <w:b/>
                <w:color w:val="22272F"/>
                <w:shd w:val="clear" w:color="auto" w:fill="FFFFFF"/>
              </w:rPr>
              <w:t xml:space="preserve"> N 8-ФЗ </w:t>
            </w:r>
            <w:r w:rsidR="00D33059" w:rsidRPr="005F09F1">
              <w:rPr>
                <w:color w:val="22272F"/>
                <w:shd w:val="clear" w:color="auto" w:fill="FFFFFF"/>
              </w:rPr>
              <w:t xml:space="preserve">"Об обеспечении доступа к информации о деятельности государственных органов и органов местного самоуправления. </w:t>
            </w:r>
            <w:r w:rsidRPr="005F09F1">
              <w:rPr>
                <w:rFonts w:eastAsia="SimSun"/>
              </w:rPr>
              <w:t xml:space="preserve">программа не размещена на общедоступном информационном ресурсе </w:t>
            </w:r>
            <w:hyperlink r:id="rId7" w:history="1">
              <w:r w:rsidRPr="005F09F1">
                <w:rPr>
                  <w:rFonts w:eastAsia="SimSun"/>
                  <w:u w:val="single"/>
                  <w:lang w:val="en-US"/>
                </w:rPr>
                <w:t>www</w:t>
              </w:r>
              <w:r w:rsidRPr="005F09F1">
                <w:rPr>
                  <w:rFonts w:eastAsia="SimSun"/>
                  <w:u w:val="single"/>
                </w:rPr>
                <w:t>.</w:t>
              </w:r>
              <w:r w:rsidRPr="005F09F1">
                <w:rPr>
                  <w:rFonts w:eastAsia="SimSun"/>
                  <w:u w:val="single"/>
                  <w:lang w:val="en-US"/>
                </w:rPr>
                <w:t>gasu</w:t>
              </w:r>
              <w:r w:rsidRPr="005F09F1">
                <w:rPr>
                  <w:rFonts w:eastAsia="SimSun"/>
                  <w:u w:val="single"/>
                </w:rPr>
                <w:t>.</w:t>
              </w:r>
              <w:r w:rsidRPr="005F09F1">
                <w:rPr>
                  <w:rFonts w:eastAsia="SimSun"/>
                  <w:u w:val="single"/>
                  <w:lang w:val="en-US"/>
                </w:rPr>
                <w:t>gov</w:t>
              </w:r>
            </w:hyperlink>
            <w:r w:rsidRPr="005F09F1">
              <w:rPr>
                <w:rFonts w:eastAsia="SimSun"/>
              </w:rPr>
              <w:t xml:space="preserve">. </w:t>
            </w:r>
            <w:r w:rsidRPr="005F09F1">
              <w:rPr>
                <w:rFonts w:eastAsia="SimSun"/>
                <w:lang w:val="en-US"/>
              </w:rPr>
              <w:t>ru</w:t>
            </w:r>
            <w:r w:rsidRPr="005F09F1">
              <w:rPr>
                <w:rFonts w:eastAsia="SimSun"/>
              </w:rPr>
              <w:t>,</w:t>
            </w:r>
            <w:r w:rsidRPr="005F09F1">
              <w:rPr>
                <w:color w:val="22272F"/>
                <w:shd w:val="clear" w:color="auto" w:fill="FFFFFF"/>
              </w:rPr>
              <w:t xml:space="preserve">. </w:t>
            </w:r>
          </w:p>
          <w:p w:rsidR="005F09F1" w:rsidRPr="005F09F1" w:rsidRDefault="005F09F1" w:rsidP="005F09F1">
            <w:pPr>
              <w:tabs>
                <w:tab w:val="num" w:pos="480"/>
              </w:tabs>
              <w:ind w:firstLine="709"/>
              <w:jc w:val="both"/>
              <w:rPr>
                <w:rFonts w:eastAsia="SimSun"/>
              </w:rPr>
            </w:pPr>
            <w:r w:rsidRPr="005F09F1">
              <w:rPr>
                <w:rFonts w:eastAsia="SimSun"/>
                <w:b/>
              </w:rPr>
              <w:t>-</w:t>
            </w:r>
            <w:r w:rsidRPr="005F09F1">
              <w:rPr>
                <w:rFonts w:eastAsia="SimSun"/>
              </w:rPr>
              <w:t xml:space="preserve"> </w:t>
            </w:r>
            <w:r w:rsidRPr="005F09F1">
              <w:rPr>
                <w:rFonts w:eastAsia="SimSun"/>
                <w:b/>
              </w:rPr>
              <w:t xml:space="preserve">в нарушение пункта 23 Постановления № 66 от 17.12.2020г. и части 2 статьи 179 Бюджетного Кодекса РФ, </w:t>
            </w:r>
            <w:r w:rsidRPr="005F09F1">
              <w:rPr>
                <w:rFonts w:eastAsia="SimSun"/>
              </w:rPr>
              <w:t>своевременно не внесены изменения в муниципальную программу;</w:t>
            </w:r>
          </w:p>
          <w:p w:rsidR="005F09F1" w:rsidRPr="005F09F1" w:rsidRDefault="005F09F1" w:rsidP="005F09F1">
            <w:pPr>
              <w:tabs>
                <w:tab w:val="num" w:pos="480"/>
              </w:tabs>
              <w:ind w:firstLine="709"/>
              <w:jc w:val="both"/>
              <w:rPr>
                <w:rFonts w:eastAsia="SimSun"/>
              </w:rPr>
            </w:pPr>
            <w:r w:rsidRPr="005F09F1">
              <w:rPr>
                <w:rFonts w:eastAsia="SimSun"/>
              </w:rPr>
              <w:t>- нарушен</w:t>
            </w:r>
            <w:r w:rsidRPr="005F09F1">
              <w:rPr>
                <w:b/>
              </w:rPr>
              <w:t xml:space="preserve"> Порядок</w:t>
            </w:r>
            <w:r w:rsidRPr="005F09F1">
              <w:t xml:space="preserve"> составления, утверждения и ведения бюджетных смет Администрации Катарминского МО</w:t>
            </w:r>
            <w:r w:rsidRPr="005F09F1">
              <w:rPr>
                <w:b/>
              </w:rPr>
              <w:t xml:space="preserve"> № 69 от 17.12.2020</w:t>
            </w:r>
            <w:r w:rsidRPr="005F09F1">
              <w:t xml:space="preserve"> г., а также  </w:t>
            </w:r>
            <w:r w:rsidRPr="005F09F1">
              <w:rPr>
                <w:rFonts w:eastAsia="SimSun"/>
                <w:b/>
              </w:rPr>
              <w:t xml:space="preserve">ст. 221 </w:t>
            </w:r>
            <w:hyperlink r:id="rId8" w:history="1">
              <w:r w:rsidRPr="005F09F1">
                <w:rPr>
                  <w:b/>
                  <w:bCs/>
                  <w:shd w:val="clear" w:color="auto" w:fill="FFFFFF"/>
                </w:rPr>
                <w:t>"Бюджетного кодекса Российской Федерации" от 31.07.1998 N 145-ФЗ</w:t>
              </w:r>
            </w:hyperlink>
            <w:r w:rsidRPr="005F09F1">
              <w:rPr>
                <w:b/>
              </w:rPr>
              <w:t>:</w:t>
            </w:r>
          </w:p>
          <w:p w:rsidR="009B371D" w:rsidRDefault="005F09F1" w:rsidP="009B371D">
            <w:pPr>
              <w:tabs>
                <w:tab w:val="num" w:pos="480"/>
              </w:tabs>
              <w:jc w:val="both"/>
            </w:pPr>
            <w:r w:rsidRPr="005F09F1">
              <w:tab/>
              <w:t xml:space="preserve">- </w:t>
            </w:r>
            <w:r w:rsidRPr="005F09F1">
              <w:rPr>
                <w:b/>
              </w:rPr>
              <w:t>в</w:t>
            </w:r>
            <w:r w:rsidRPr="005F09F1">
              <w:rPr>
                <w:rFonts w:eastAsia="SimSun"/>
                <w:b/>
              </w:rPr>
              <w:t xml:space="preserve"> нарушении п. 3 ст. 219 </w:t>
            </w:r>
            <w:hyperlink r:id="rId9" w:history="1">
              <w:r w:rsidRPr="005F09F1">
                <w:rPr>
                  <w:bCs/>
                  <w:shd w:val="clear" w:color="auto" w:fill="FFFFFF"/>
                </w:rPr>
                <w:t>"Бюджетного кодекса Российской Федерации" от 31.07.1998г. N 145-ФЗ</w:t>
              </w:r>
            </w:hyperlink>
            <w:r w:rsidRPr="005F09F1">
              <w:t xml:space="preserve"> договор № 184/ЗСЭ-20 от 01 июля 2020 г на сумму 1997,52 рубл</w:t>
            </w:r>
            <w:r w:rsidR="009F3F4E">
              <w:t>ей</w:t>
            </w:r>
            <w:r w:rsidRPr="005F09F1">
              <w:t xml:space="preserve">  заключен </w:t>
            </w:r>
            <w:r w:rsidR="009B371D">
              <w:t>в</w:t>
            </w:r>
            <w:r w:rsidRPr="005F09F1">
              <w:t xml:space="preserve"> отсутстви</w:t>
            </w:r>
            <w:r w:rsidR="009B371D">
              <w:t>е</w:t>
            </w:r>
            <w:r w:rsidRPr="005F09F1">
              <w:t xml:space="preserve"> лимитов бюджетных обязательств</w:t>
            </w:r>
            <w:r w:rsidR="009F3F4E">
              <w:t>;</w:t>
            </w:r>
          </w:p>
          <w:p w:rsidR="00E126A4" w:rsidRDefault="009B371D" w:rsidP="009B371D">
            <w:pPr>
              <w:tabs>
                <w:tab w:val="num" w:pos="480"/>
              </w:tabs>
              <w:jc w:val="both"/>
              <w:rPr>
                <w:color w:val="000000"/>
                <w:highlight w:val="yellow"/>
              </w:rPr>
            </w:pPr>
            <w:r>
              <w:t xml:space="preserve">        </w:t>
            </w:r>
            <w:r w:rsidR="005F09F1" w:rsidRPr="005F09F1">
              <w:t xml:space="preserve">- в нарушении   </w:t>
            </w:r>
            <w:r w:rsidR="005F09F1" w:rsidRPr="005F09F1">
              <w:rPr>
                <w:b/>
              </w:rPr>
              <w:t>ст.</w:t>
            </w:r>
            <w:r w:rsidR="005F09F1" w:rsidRPr="005F09F1">
              <w:t xml:space="preserve"> </w:t>
            </w:r>
            <w:r w:rsidR="005F09F1" w:rsidRPr="005F09F1">
              <w:rPr>
                <w:b/>
              </w:rPr>
              <w:t>9 Федерального закона  от  06.12.2011 г. № 402-Ф</w:t>
            </w:r>
            <w:r w:rsidR="005F09F1" w:rsidRPr="005F09F1">
              <w:t>З «О бухгалтерском учете» Первичные учетные документы приняты с недооформленными обязательными ре</w:t>
            </w:r>
            <w:r w:rsidR="00B04823">
              <w:t xml:space="preserve">квизитами на общую сумму </w:t>
            </w:r>
            <w:r w:rsidR="00CF0EF0">
              <w:t>5 453,32</w:t>
            </w:r>
            <w:r w:rsidR="00B04823">
              <w:t xml:space="preserve"> </w:t>
            </w:r>
            <w:r w:rsidR="005F09F1" w:rsidRPr="005F09F1">
              <w:t>рублей.</w:t>
            </w:r>
          </w:p>
        </w:tc>
      </w:tr>
      <w:tr w:rsidR="00E126A4" w:rsidTr="009B371D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E126A4">
            <w:r>
              <w:t>Меры, принятые по результатам контрольного мероприятия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Default="00E126A4"/>
          <w:p w:rsidR="00E126A4" w:rsidRDefault="00E126A4">
            <w:r>
              <w:t xml:space="preserve">Выдать </w:t>
            </w:r>
            <w:r w:rsidRPr="009F3F4E">
              <w:t>представление</w:t>
            </w:r>
            <w:r>
              <w:t xml:space="preserve"> об устранении выявленных нарушений</w:t>
            </w:r>
          </w:p>
        </w:tc>
      </w:tr>
      <w:tr w:rsidR="00E126A4" w:rsidTr="009B371D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4" w:rsidRDefault="00E126A4">
            <w:r>
              <w:t>Меры, принятые объектом контроля по устранению выявленных нарушений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Default="00E126A4"/>
        </w:tc>
      </w:tr>
    </w:tbl>
    <w:p w:rsidR="005F4E48" w:rsidRDefault="005F4E48" w:rsidP="00F1241A"/>
    <w:sectPr w:rsidR="005F4E48" w:rsidSect="004C09C0">
      <w:footerReference w:type="default" r:id="rId10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35" w:rsidRDefault="00CD1435" w:rsidP="003F573F">
      <w:r>
        <w:separator/>
      </w:r>
    </w:p>
  </w:endnote>
  <w:endnote w:type="continuationSeparator" w:id="0">
    <w:p w:rsidR="00CD1435" w:rsidRDefault="00CD1435" w:rsidP="003F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3F" w:rsidRDefault="003F573F">
    <w:pPr>
      <w:pStyle w:val="a6"/>
    </w:pPr>
  </w:p>
  <w:p w:rsidR="003F573F" w:rsidRDefault="003F57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35" w:rsidRDefault="00CD1435" w:rsidP="003F573F">
      <w:r>
        <w:separator/>
      </w:r>
    </w:p>
  </w:footnote>
  <w:footnote w:type="continuationSeparator" w:id="0">
    <w:p w:rsidR="00CD1435" w:rsidRDefault="00CD1435" w:rsidP="003F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A2"/>
    <w:rsid w:val="0007100B"/>
    <w:rsid w:val="00076220"/>
    <w:rsid w:val="002558B4"/>
    <w:rsid w:val="003F573F"/>
    <w:rsid w:val="004174C1"/>
    <w:rsid w:val="004C09C0"/>
    <w:rsid w:val="005F09F1"/>
    <w:rsid w:val="005F4E48"/>
    <w:rsid w:val="0070536B"/>
    <w:rsid w:val="007B095C"/>
    <w:rsid w:val="007F52A9"/>
    <w:rsid w:val="00966289"/>
    <w:rsid w:val="009B371D"/>
    <w:rsid w:val="009F3F4E"/>
    <w:rsid w:val="00A14DA2"/>
    <w:rsid w:val="00A8773D"/>
    <w:rsid w:val="00B04823"/>
    <w:rsid w:val="00C015A4"/>
    <w:rsid w:val="00CA04A5"/>
    <w:rsid w:val="00CB31B1"/>
    <w:rsid w:val="00CD1435"/>
    <w:rsid w:val="00CF0EF0"/>
    <w:rsid w:val="00D138F9"/>
    <w:rsid w:val="00D17C12"/>
    <w:rsid w:val="00D33059"/>
    <w:rsid w:val="00E126A4"/>
    <w:rsid w:val="00E12BA8"/>
    <w:rsid w:val="00E974E2"/>
    <w:rsid w:val="00F1241A"/>
    <w:rsid w:val="00F410F3"/>
    <w:rsid w:val="00F8090E"/>
    <w:rsid w:val="00F9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77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57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5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F57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57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77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57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5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F57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57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su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7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Сергеевна</dc:creator>
  <cp:lastModifiedBy>Никифорова</cp:lastModifiedBy>
  <cp:revision>2</cp:revision>
  <dcterms:created xsi:type="dcterms:W3CDTF">2022-03-16T02:11:00Z</dcterms:created>
  <dcterms:modified xsi:type="dcterms:W3CDTF">2022-03-16T02:11:00Z</dcterms:modified>
</cp:coreProperties>
</file>